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5D599">
      <w:pPr>
        <w:jc w:val="left"/>
        <w:rPr>
          <w:rFonts w:hint="eastAsia" w:ascii="仿宋" w:eastAsia="仿宋"/>
          <w:b/>
          <w:bCs/>
          <w:color w:val="000000"/>
          <w:sz w:val="28"/>
        </w:rPr>
      </w:pPr>
      <w:r>
        <w:rPr>
          <w:rFonts w:hint="eastAsia" w:ascii="仿宋" w:eastAsia="仿宋"/>
          <w:b/>
          <w:bCs/>
          <w:color w:val="000000"/>
          <w:sz w:val="28"/>
        </w:rPr>
        <w:t>附件1:</w:t>
      </w:r>
    </w:p>
    <w:p w14:paraId="3513C4E2">
      <w:pPr>
        <w:jc w:val="left"/>
        <w:rPr>
          <w:rFonts w:hint="eastAsia" w:ascii="仿宋" w:eastAsia="仿宋"/>
          <w:b/>
          <w:bCs/>
          <w:color w:val="000000"/>
          <w:sz w:val="28"/>
        </w:rPr>
      </w:pPr>
    </w:p>
    <w:p w14:paraId="1B85A670">
      <w:pPr>
        <w:spacing w:line="500" w:lineRule="exact"/>
        <w:jc w:val="center"/>
        <w:rPr>
          <w:rFonts w:ascii="方正小标宋_GBK" w:eastAsia="方正小标宋_GBK" w:cs="方正小标宋_GBK"/>
          <w:b/>
          <w:bCs/>
          <w:color w:val="000000"/>
          <w:sz w:val="36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36"/>
        </w:rPr>
        <w:t>第</w:t>
      </w:r>
      <w:r>
        <w:rPr>
          <w:rFonts w:hint="eastAsia" w:ascii="方正小标宋_GBK" w:eastAsia="方正小标宋_GBK" w:cs="方正小标宋_GBK"/>
          <w:b/>
          <w:bCs/>
          <w:color w:val="000000"/>
          <w:sz w:val="36"/>
          <w:lang w:val="en-US" w:eastAsia="zh-CN"/>
        </w:rPr>
        <w:t>五</w:t>
      </w:r>
      <w:r>
        <w:rPr>
          <w:rFonts w:hint="eastAsia" w:ascii="方正小标宋_GBK" w:eastAsia="方正小标宋_GBK" w:cs="方正小标宋_GBK"/>
          <w:b/>
          <w:bCs/>
          <w:color w:val="000000"/>
          <w:sz w:val="36"/>
        </w:rPr>
        <w:t>届川渝“数智”作品设计应用技能大赛</w:t>
      </w:r>
    </w:p>
    <w:p w14:paraId="32FC1710">
      <w:pPr>
        <w:spacing w:line="500" w:lineRule="exact"/>
        <w:jc w:val="center"/>
        <w:rPr>
          <w:rFonts w:ascii="仿宋" w:eastAsia="仿宋"/>
          <w:color w:val="000000"/>
          <w:sz w:val="44"/>
          <w:szCs w:val="44"/>
        </w:rPr>
      </w:pPr>
      <w:r>
        <w:rPr>
          <w:rFonts w:hint="eastAsia" w:ascii="方正小标宋_GBK" w:eastAsia="方正小标宋_GBK" w:cs="方正小标宋_GBK"/>
          <w:b/>
          <w:bCs/>
          <w:color w:val="000000"/>
          <w:sz w:val="36"/>
        </w:rPr>
        <w:t>方</w:t>
      </w:r>
      <w:r>
        <w:rPr>
          <w:rFonts w:hint="eastAsia" w:ascii="方正小标宋_GBK" w:eastAsia="方正小标宋_GBK" w:cs="方正小标宋_GBK"/>
          <w:b/>
          <w:bCs/>
          <w:color w:val="000000"/>
          <w:sz w:val="36"/>
          <w:lang w:val="en-US" w:eastAsia="zh-CN"/>
        </w:rPr>
        <w:t xml:space="preserve">      </w:t>
      </w:r>
      <w:r>
        <w:rPr>
          <w:rFonts w:hint="eastAsia" w:ascii="方正小标宋_GBK" w:eastAsia="方正小标宋_GBK" w:cs="方正小标宋_GBK"/>
          <w:b/>
          <w:bCs/>
          <w:color w:val="000000"/>
          <w:sz w:val="36"/>
        </w:rPr>
        <w:t>案</w:t>
      </w:r>
    </w:p>
    <w:p w14:paraId="09666ED8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竞赛名称</w:t>
      </w:r>
    </w:p>
    <w:p w14:paraId="66AAE08F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第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五</w:t>
      </w:r>
      <w:r>
        <w:rPr>
          <w:rFonts w:hint="eastAsia" w:eastAsia="仿宋_GB2312"/>
          <w:color w:val="000000"/>
          <w:sz w:val="28"/>
          <w:szCs w:val="28"/>
        </w:rPr>
        <w:t>届</w:t>
      </w:r>
      <w:r>
        <w:rPr>
          <w:rFonts w:eastAsia="仿宋_GB2312"/>
          <w:color w:val="000000"/>
          <w:sz w:val="28"/>
          <w:szCs w:val="28"/>
        </w:rPr>
        <w:t>川渝“数智”作品设计应用技能大赛</w:t>
      </w:r>
    </w:p>
    <w:p w14:paraId="7B5F78A6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指导单位</w:t>
      </w:r>
    </w:p>
    <w:p w14:paraId="4CDC4A56">
      <w:pPr>
        <w:spacing w:line="560" w:lineRule="exact"/>
        <w:ind w:left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 xml:space="preserve">四川省科学技术协会  </w:t>
      </w:r>
      <w:r>
        <w:rPr>
          <w:rFonts w:hint="eastAsia" w:eastAsia="仿宋_GB2312"/>
          <w:color w:val="000000"/>
          <w:sz w:val="28"/>
          <w:szCs w:val="28"/>
        </w:rPr>
        <w:t xml:space="preserve"> </w:t>
      </w:r>
      <w:r>
        <w:rPr>
          <w:rFonts w:eastAsia="仿宋_GB2312"/>
          <w:color w:val="000000"/>
          <w:sz w:val="28"/>
          <w:szCs w:val="28"/>
        </w:rPr>
        <w:t xml:space="preserve">四川省经济和信息化厅  </w:t>
      </w:r>
      <w:bookmarkStart w:id="5" w:name="_GoBack"/>
      <w:bookmarkEnd w:id="5"/>
      <w:r>
        <w:rPr>
          <w:rFonts w:eastAsia="仿宋_GB2312"/>
          <w:color w:val="000000"/>
          <w:sz w:val="28"/>
          <w:szCs w:val="28"/>
        </w:rPr>
        <w:t>四川省大数据中心</w:t>
      </w:r>
    </w:p>
    <w:p w14:paraId="5768E381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主办单位</w:t>
      </w:r>
    </w:p>
    <w:p w14:paraId="7E4B054B">
      <w:pPr>
        <w:spacing w:line="560" w:lineRule="exact"/>
        <w:ind w:firstLine="1400" w:firstLineChars="5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四川省电子学会</w:t>
      </w:r>
      <w:r>
        <w:rPr>
          <w:rFonts w:hint="eastAsia" w:eastAsia="仿宋_GB2312"/>
          <w:color w:val="000000"/>
          <w:sz w:val="28"/>
          <w:szCs w:val="28"/>
        </w:rPr>
        <w:t xml:space="preserve">          </w:t>
      </w:r>
      <w:r>
        <w:rPr>
          <w:rFonts w:eastAsia="仿宋_GB2312"/>
          <w:color w:val="000000"/>
          <w:sz w:val="28"/>
          <w:szCs w:val="28"/>
        </w:rPr>
        <w:t xml:space="preserve"> 重庆市电子学会 </w:t>
      </w:r>
    </w:p>
    <w:p w14:paraId="79377F3D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四川省职业技能竞赛研究中心 重庆市人力资源开发服务中心</w:t>
      </w:r>
    </w:p>
    <w:p w14:paraId="74C73FD7">
      <w:pPr>
        <w:pStyle w:val="6"/>
        <w:numPr>
          <w:ilvl w:val="0"/>
          <w:numId w:val="1"/>
        </w:numPr>
        <w:tabs>
          <w:tab w:val="left" w:pos="1233"/>
        </w:tabs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联合单位</w:t>
      </w:r>
    </w:p>
    <w:p w14:paraId="6F105136">
      <w:pPr>
        <w:pStyle w:val="6"/>
        <w:numPr>
          <w:ilvl w:val="0"/>
          <w:numId w:val="0"/>
        </w:numPr>
        <w:tabs>
          <w:tab w:val="left" w:pos="1233"/>
        </w:tabs>
        <w:spacing w:line="560" w:lineRule="exact"/>
        <w:ind w:left="629" w:leftChars="0"/>
        <w:jc w:val="left"/>
        <w:rPr>
          <w:rFonts w:hint="eastAsia" w:eastAsia="仿宋_GB2312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/>
          <w:color w:val="000000"/>
          <w:kern w:val="2"/>
          <w:sz w:val="28"/>
          <w:szCs w:val="28"/>
          <w:lang w:val="en-US" w:eastAsia="zh-CN" w:bidi="ar-SA"/>
        </w:rPr>
        <w:t>成都市哲学社会科学研究基地—成都技能型社会与制造业高质量发展研究中心</w:t>
      </w:r>
    </w:p>
    <w:p w14:paraId="4C56D0BB">
      <w:pPr>
        <w:pStyle w:val="6"/>
        <w:numPr>
          <w:ilvl w:val="0"/>
          <w:numId w:val="0"/>
        </w:numPr>
        <w:tabs>
          <w:tab w:val="left" w:pos="1233"/>
        </w:tabs>
        <w:spacing w:line="560" w:lineRule="exact"/>
        <w:ind w:left="629" w:leftChars="0"/>
        <w:jc w:val="left"/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eastAsia="仿宋_GB2312"/>
          <w:color w:val="000000"/>
          <w:kern w:val="2"/>
          <w:sz w:val="28"/>
          <w:szCs w:val="28"/>
          <w:lang w:val="en-US" w:eastAsia="zh-CN" w:bidi="ar-SA"/>
        </w:rPr>
        <w:t>资阳市哲学社会科学重点研究基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 w:bidi="ar-SA"/>
        </w:rPr>
        <w:t>地—资阳市生态文明与可持续发展研究中心</w:t>
      </w:r>
    </w:p>
    <w:p w14:paraId="45E02CD4">
      <w:pPr>
        <w:pStyle w:val="6"/>
        <w:numPr>
          <w:ilvl w:val="0"/>
          <w:numId w:val="1"/>
        </w:numPr>
        <w:tabs>
          <w:tab w:val="left" w:pos="1233"/>
        </w:tabs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承办单位</w:t>
      </w:r>
    </w:p>
    <w:p w14:paraId="07138778">
      <w:pPr>
        <w:spacing w:line="560" w:lineRule="exact"/>
        <w:ind w:left="560"/>
        <w:jc w:val="lef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重庆邮电大学</w:t>
      </w: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 xml:space="preserve">   成都工贸职业技术学院  </w:t>
      </w:r>
    </w:p>
    <w:p w14:paraId="48075F07">
      <w:pPr>
        <w:pStyle w:val="6"/>
        <w:numPr>
          <w:ilvl w:val="0"/>
          <w:numId w:val="0"/>
        </w:numPr>
        <w:spacing w:line="560" w:lineRule="exact"/>
        <w:ind w:left="560" w:leftChars="0"/>
        <w:jc w:val="lef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kern w:val="2"/>
          <w:sz w:val="28"/>
          <w:szCs w:val="28"/>
          <w:lang w:val="en-US" w:eastAsia="zh-CN" w:bidi="ar-SA"/>
        </w:rPr>
        <w:t>资阳市政务服务管理局</w:t>
      </w:r>
    </w:p>
    <w:p w14:paraId="31BB303B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合作</w:t>
      </w:r>
      <w:r>
        <w:rPr>
          <w:rFonts w:eastAsia="仿宋_GB2312"/>
          <w:b/>
          <w:bCs/>
          <w:color w:val="000000"/>
          <w:sz w:val="28"/>
          <w:szCs w:val="28"/>
        </w:rPr>
        <w:t>单位</w:t>
      </w:r>
    </w:p>
    <w:p w14:paraId="25E4A770">
      <w:pPr>
        <w:spacing w:line="560" w:lineRule="exact"/>
        <w:ind w:left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 xml:space="preserve">北京新大陆时代科技有限公司 </w:t>
      </w:r>
      <w:r>
        <w:rPr>
          <w:rFonts w:eastAsia="仿宋_GB2312"/>
          <w:color w:val="000000"/>
          <w:sz w:val="28"/>
          <w:szCs w:val="28"/>
        </w:rPr>
        <w:t xml:space="preserve"> </w:t>
      </w:r>
      <w:r>
        <w:rPr>
          <w:rFonts w:hint="eastAsia" w:eastAsia="仿宋_GB2312"/>
          <w:color w:val="000000"/>
          <w:sz w:val="28"/>
          <w:szCs w:val="28"/>
        </w:rPr>
        <w:t>重庆机智加</w:t>
      </w:r>
      <w:r>
        <w:rPr>
          <w:rFonts w:eastAsia="仿宋_GB2312"/>
          <w:color w:val="000000"/>
          <w:sz w:val="28"/>
          <w:szCs w:val="28"/>
        </w:rPr>
        <w:t>科技有限公司</w:t>
      </w:r>
    </w:p>
    <w:p w14:paraId="070DAA1D">
      <w:pPr>
        <w:spacing w:line="560" w:lineRule="exact"/>
        <w:ind w:left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北京华航唯实机器人科技股份有限公司 成都智能盒子科技有限公司</w:t>
      </w:r>
    </w:p>
    <w:p w14:paraId="2B7FA316">
      <w:pPr>
        <w:spacing w:line="560" w:lineRule="exact"/>
        <w:ind w:left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重庆市福祥会展服务有限公司 安徽佐标智能科技有限公司</w:t>
      </w:r>
    </w:p>
    <w:p w14:paraId="7C08AC6E">
      <w:pPr>
        <w:spacing w:line="560" w:lineRule="exact"/>
        <w:ind w:left="56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百科荣创(北京)科技发展有限公司</w:t>
      </w:r>
      <w:r>
        <w:rPr>
          <w:rFonts w:hint="eastAsia" w:eastAsia="仿宋_GB2312"/>
          <w:color w:val="000000"/>
          <w:sz w:val="28"/>
          <w:szCs w:val="28"/>
        </w:rPr>
        <w:t xml:space="preserve"> 北京思维科系统科技有限公司</w:t>
      </w:r>
    </w:p>
    <w:p w14:paraId="608A4698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支持媒体</w:t>
      </w:r>
    </w:p>
    <w:p w14:paraId="53A706CB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四川科技报、集成电路应用、信息产业报道、太赫兹科学与电子信息学报、电子报、华龙网、今日头条、上游新闻、大渝网</w:t>
      </w:r>
    </w:p>
    <w:p w14:paraId="09FC4E55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决</w:t>
      </w:r>
      <w:r>
        <w:rPr>
          <w:rFonts w:eastAsia="仿宋_GB2312"/>
          <w:b/>
          <w:bCs/>
          <w:color w:val="000000"/>
          <w:sz w:val="28"/>
          <w:szCs w:val="28"/>
        </w:rPr>
        <w:t>赛时间</w:t>
      </w:r>
    </w:p>
    <w:p w14:paraId="7BFCE349">
      <w:pPr>
        <w:spacing w:line="560" w:lineRule="exact"/>
        <w:ind w:firstLine="560" w:firstLineChars="200"/>
        <w:jc w:val="lef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202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5</w:t>
      </w:r>
      <w:r>
        <w:rPr>
          <w:rFonts w:eastAsia="仿宋_GB2312"/>
          <w:color w:val="000000"/>
          <w:sz w:val="28"/>
          <w:szCs w:val="28"/>
        </w:rPr>
        <w:t xml:space="preserve"> 年1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2</w:t>
      </w:r>
      <w:r>
        <w:rPr>
          <w:rFonts w:eastAsia="仿宋_GB2312"/>
          <w:color w:val="000000"/>
          <w:sz w:val="28"/>
          <w:szCs w:val="28"/>
        </w:rPr>
        <w:t>月</w:t>
      </w:r>
      <w:r>
        <w:rPr>
          <w:rFonts w:hint="eastAsia" w:eastAsia="仿宋_GB2312"/>
          <w:color w:val="000000"/>
          <w:sz w:val="28"/>
          <w:szCs w:val="28"/>
        </w:rPr>
        <w:t>2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0</w:t>
      </w:r>
      <w:r>
        <w:rPr>
          <w:rFonts w:eastAsia="仿宋_GB2312"/>
          <w:color w:val="000000"/>
          <w:sz w:val="28"/>
          <w:szCs w:val="28"/>
        </w:rPr>
        <w:t>日</w:t>
      </w:r>
    </w:p>
    <w:p w14:paraId="2F45663F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竞赛方式</w:t>
      </w:r>
    </w:p>
    <w:p w14:paraId="247EE7A8">
      <w:pPr>
        <w:spacing w:line="560" w:lineRule="exact"/>
        <w:ind w:firstLine="560" w:firstLineChars="20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本届竞赛决赛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为</w:t>
      </w:r>
      <w:r>
        <w:rPr>
          <w:rFonts w:eastAsia="仿宋_GB2312"/>
          <w:color w:val="000000"/>
          <w:sz w:val="28"/>
          <w:szCs w:val="28"/>
        </w:rPr>
        <w:t>线上答辩，具体实施方案后续通知。</w:t>
      </w:r>
    </w:p>
    <w:p w14:paraId="3AD2BAEA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参赛范围</w:t>
      </w:r>
    </w:p>
    <w:p w14:paraId="6BBBD6DC">
      <w:pPr>
        <w:spacing w:line="560" w:lineRule="exact"/>
        <w:ind w:firstLine="562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（一）参赛对象</w:t>
      </w:r>
    </w:p>
    <w:p w14:paraId="682869C6">
      <w:pPr>
        <w:spacing w:line="560" w:lineRule="exact"/>
        <w:ind w:firstLine="560" w:firstLineChars="200"/>
        <w:jc w:val="left"/>
        <w:rPr>
          <w:rFonts w:hint="eastAsia" w:eastAsia="仿宋_GB2312"/>
          <w:color w:val="000000"/>
        </w:rPr>
      </w:pPr>
      <w:r>
        <w:rPr>
          <w:rFonts w:eastAsia="仿宋_GB2312"/>
          <w:color w:val="000000"/>
          <w:sz w:val="28"/>
          <w:szCs w:val="28"/>
        </w:rPr>
        <w:t>1、</w:t>
      </w:r>
      <w:r>
        <w:rPr>
          <w:rFonts w:hint="eastAsia" w:eastAsia="仿宋_GB2312"/>
          <w:color w:val="000000"/>
          <w:sz w:val="28"/>
          <w:szCs w:val="28"/>
        </w:rPr>
        <w:t>川渝两地各校教师、川渝电子学会会员（单位会员职工及个人会员）、川渝两地中国电子学会会员等报组委会同意的其他参赛对象，提交作品时提交教师工作证、会员证等身份验证信息。</w:t>
      </w:r>
    </w:p>
    <w:p w14:paraId="4EA46DA9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2、</w:t>
      </w:r>
      <w:r>
        <w:rPr>
          <w:rFonts w:eastAsia="仿宋_GB2312"/>
          <w:color w:val="000000"/>
          <w:sz w:val="28"/>
          <w:szCs w:val="28"/>
        </w:rPr>
        <w:t>四川省及重庆市有正式学籍的高校在校大学生（含本科、专科生、高等职业技术学校学生）（参赛时随参赛作品附本人学生证和身份证扫描件，以核实身份）。</w:t>
      </w:r>
    </w:p>
    <w:p w14:paraId="44CD1BC1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3</w:t>
      </w:r>
      <w:r>
        <w:rPr>
          <w:rFonts w:eastAsia="仿宋_GB2312"/>
          <w:color w:val="000000"/>
          <w:sz w:val="28"/>
          <w:szCs w:val="28"/>
        </w:rPr>
        <w:t>、特邀周边邻近省份高校在校生（参赛时随参赛作品附本人学生证和身份证扫描件，以核实身份）。</w:t>
      </w:r>
    </w:p>
    <w:p w14:paraId="16FBD7CA">
      <w:pPr>
        <w:spacing w:line="560" w:lineRule="exact"/>
        <w:ind w:firstLine="562" w:firstLineChars="200"/>
        <w:jc w:val="left"/>
        <w:rPr>
          <w:rFonts w:hint="eastAsia" w:eastAsia="仿宋_GB2312"/>
          <w:b/>
          <w:bCs/>
          <w:color w:val="000000"/>
          <w:sz w:val="28"/>
          <w:szCs w:val="28"/>
          <w:lang w:eastAsia="zh-CN"/>
        </w:rPr>
      </w:pPr>
      <w:r>
        <w:rPr>
          <w:rFonts w:eastAsia="仿宋_GB2312"/>
          <w:b/>
          <w:bCs/>
          <w:color w:val="000000"/>
          <w:sz w:val="28"/>
          <w:szCs w:val="28"/>
        </w:rPr>
        <w:t>（二）参赛</w:t>
      </w: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事项</w:t>
      </w:r>
    </w:p>
    <w:p w14:paraId="47394681">
      <w:pPr>
        <w:spacing w:line="560" w:lineRule="exact"/>
        <w:ind w:firstLine="562" w:firstLineChars="20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1.教师、职工及会员赛</w:t>
      </w:r>
    </w:p>
    <w:p w14:paraId="39D9ED64">
      <w:pPr>
        <w:spacing w:line="560" w:lineRule="exact"/>
        <w:ind w:firstLine="560" w:firstLineChars="200"/>
        <w:rPr>
          <w:color w:val="000000"/>
        </w:rPr>
      </w:pPr>
      <w:r>
        <w:rPr>
          <w:rFonts w:hint="eastAsia" w:eastAsia="仿宋_GB2312"/>
          <w:color w:val="000000"/>
          <w:sz w:val="28"/>
          <w:szCs w:val="28"/>
        </w:rPr>
        <w:t>以个人组队、团队组队均可，团队组队项目参赛人数不超过3人。</w:t>
      </w:r>
    </w:p>
    <w:p w14:paraId="36AEBCB7">
      <w:pPr>
        <w:spacing w:line="560" w:lineRule="exact"/>
        <w:ind w:firstLine="562" w:firstLineChars="20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hint="eastAsia" w:eastAsia="仿宋_GB2312"/>
          <w:b/>
          <w:bCs/>
          <w:color w:val="000000"/>
          <w:sz w:val="28"/>
          <w:szCs w:val="28"/>
        </w:rPr>
        <w:t>2.学生团队赛</w:t>
      </w:r>
    </w:p>
    <w:p w14:paraId="5CC3D8AB">
      <w:pPr>
        <w:spacing w:line="560" w:lineRule="exact"/>
        <w:ind w:firstLine="560" w:firstLineChars="200"/>
        <w:jc w:val="lef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以团队形式参赛，每个参赛团队限5 人（每人只能参加一个团队）。</w:t>
      </w:r>
    </w:p>
    <w:p w14:paraId="64E6FFCB">
      <w:pPr>
        <w:spacing w:line="560" w:lineRule="exact"/>
        <w:ind w:firstLine="562" w:firstLineChars="200"/>
        <w:jc w:val="left"/>
        <w:rPr>
          <w:rFonts w:hint="default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3.参赛队伍限制</w:t>
      </w:r>
    </w:p>
    <w:p w14:paraId="32BA0388">
      <w:pPr>
        <w:spacing w:line="560" w:lineRule="exact"/>
        <w:ind w:firstLine="560" w:firstLineChars="200"/>
        <w:jc w:val="left"/>
        <w:rPr>
          <w:rFonts w:hint="eastAsia"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每所高校每个赛项最多不超过5 支队伍，中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学职高技校整个赛事</w:t>
      </w:r>
      <w:r>
        <w:rPr>
          <w:rFonts w:hint="eastAsia" w:eastAsia="仿宋_GB2312"/>
          <w:color w:val="000000"/>
          <w:sz w:val="28"/>
          <w:szCs w:val="28"/>
        </w:rPr>
        <w:t>不超过5支队伍，社会机构组队每个机构不超过2 支队伍。</w:t>
      </w:r>
      <w:bookmarkStart w:id="0" w:name="OLE_LINK14"/>
    </w:p>
    <w:p w14:paraId="3D2F3FC1">
      <w:pPr>
        <w:spacing w:line="560" w:lineRule="exact"/>
        <w:ind w:firstLine="560" w:firstLineChars="200"/>
        <w:jc w:val="left"/>
        <w:rPr>
          <w:rFonts w:hint="eastAsia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eastAsia="仿宋_GB2312"/>
          <w:color w:val="000000"/>
          <w:sz w:val="28"/>
          <w:szCs w:val="28"/>
          <w:lang w:val="en-US" w:eastAsia="zh-CN"/>
        </w:rPr>
        <w:t>课题研究征集、论文集征集、教育科研成果评选不受限制。</w:t>
      </w:r>
    </w:p>
    <w:bookmarkEnd w:id="0"/>
    <w:p w14:paraId="5F69A009">
      <w:pPr>
        <w:numPr>
          <w:ilvl w:val="0"/>
          <w:numId w:val="2"/>
        </w:numPr>
        <w:spacing w:line="560" w:lineRule="exact"/>
        <w:ind w:firstLine="562" w:firstLineChars="200"/>
        <w:jc w:val="left"/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继续教育证书申请</w:t>
      </w:r>
    </w:p>
    <w:p w14:paraId="61882ADD">
      <w:pPr>
        <w:numPr>
          <w:ilvl w:val="0"/>
          <w:numId w:val="0"/>
        </w:numPr>
        <w:spacing w:line="560" w:lineRule="exact"/>
        <w:jc w:val="left"/>
        <w:rPr>
          <w:rFonts w:hint="default" w:eastAsia="仿宋_GB2312"/>
          <w:color w:val="000000"/>
          <w:sz w:val="28"/>
          <w:szCs w:val="28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 xml:space="preserve">    </w:t>
      </w:r>
      <w:bookmarkStart w:id="1" w:name="OLE_LINK6"/>
      <w:r>
        <w:rPr>
          <w:rFonts w:hint="eastAsia" w:eastAsia="仿宋_GB2312"/>
          <w:color w:val="000000"/>
          <w:sz w:val="28"/>
          <w:szCs w:val="28"/>
          <w:lang w:val="en-US" w:eastAsia="zh-CN"/>
        </w:rPr>
        <w:t>针对教师、职工参加竞赛的，可根据项目设计申请一定的专业类学习继续教育学时证明。</w:t>
      </w:r>
    </w:p>
    <w:bookmarkEnd w:id="1"/>
    <w:p w14:paraId="25960B1E">
      <w:pPr>
        <w:spacing w:line="560" w:lineRule="exact"/>
        <w:ind w:firstLine="562" w:firstLineChars="200"/>
        <w:jc w:val="left"/>
        <w:rPr>
          <w:rFonts w:eastAsia="仿宋_GB2312"/>
          <w:b/>
          <w:bCs/>
          <w:color w:val="000000"/>
          <w:sz w:val="28"/>
          <w:szCs w:val="28"/>
        </w:rPr>
      </w:pPr>
      <w:r>
        <w:rPr>
          <w:rFonts w:eastAsia="仿宋_GB2312"/>
          <w:b/>
          <w:bCs/>
          <w:color w:val="000000"/>
          <w:sz w:val="28"/>
          <w:szCs w:val="28"/>
        </w:rPr>
        <w:t>（三）指导教师</w:t>
      </w:r>
    </w:p>
    <w:p w14:paraId="0169B4D4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每支参赛队伍最多可设</w:t>
      </w:r>
      <w:r>
        <w:rPr>
          <w:rFonts w:hint="eastAsia" w:eastAsia="仿宋_GB2312"/>
          <w:color w:val="000000"/>
          <w:sz w:val="28"/>
          <w:szCs w:val="28"/>
        </w:rPr>
        <w:t>2</w:t>
      </w:r>
      <w:r>
        <w:rPr>
          <w:rFonts w:eastAsia="仿宋_GB2312"/>
          <w:color w:val="000000"/>
          <w:sz w:val="28"/>
          <w:szCs w:val="28"/>
        </w:rPr>
        <w:t>名指导教师</w:t>
      </w:r>
      <w:r>
        <w:rPr>
          <w:rFonts w:hint="eastAsia" w:eastAsia="仿宋_GB2312"/>
          <w:color w:val="000000"/>
          <w:sz w:val="28"/>
          <w:szCs w:val="28"/>
        </w:rPr>
        <w:t>或导师</w:t>
      </w:r>
      <w:r>
        <w:rPr>
          <w:rFonts w:eastAsia="仿宋_GB2312"/>
          <w:color w:val="000000"/>
          <w:sz w:val="28"/>
          <w:szCs w:val="28"/>
        </w:rPr>
        <w:t>。</w:t>
      </w:r>
    </w:p>
    <w:p w14:paraId="7B6A9405">
      <w:pPr>
        <w:spacing w:line="560" w:lineRule="exact"/>
        <w:ind w:firstLine="562" w:firstLineChars="200"/>
        <w:jc w:val="left"/>
        <w:rPr>
          <w:rFonts w:hint="eastAsia" w:eastAsia="仿宋_GB2312"/>
          <w:color w:val="000000"/>
          <w:sz w:val="28"/>
          <w:szCs w:val="28"/>
          <w:lang w:eastAsia="zh-CN"/>
        </w:rPr>
      </w:pPr>
      <w:r>
        <w:rPr>
          <w:rFonts w:eastAsia="仿宋_GB2312"/>
          <w:b/>
          <w:bCs/>
          <w:color w:val="000000"/>
          <w:sz w:val="28"/>
          <w:szCs w:val="28"/>
        </w:rPr>
        <w:t>（四）</w:t>
      </w:r>
      <w:r>
        <w:rPr>
          <w:rFonts w:hint="eastAsia" w:eastAsia="仿宋_GB2312"/>
          <w:b/>
          <w:bCs/>
          <w:color w:val="000000"/>
          <w:sz w:val="28"/>
          <w:szCs w:val="28"/>
        </w:rPr>
        <w:t>赛项类别</w:t>
      </w: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（</w:t>
      </w:r>
      <w:r>
        <w:rPr>
          <w:rFonts w:hint="eastAsia" w:eastAsia="仿宋_GB2312"/>
          <w:b/>
          <w:bCs/>
          <w:color w:val="000000"/>
          <w:sz w:val="28"/>
          <w:szCs w:val="28"/>
          <w:lang w:val="en-US" w:eastAsia="zh-CN"/>
        </w:rPr>
        <w:t>教职工组和学生组均设置</w:t>
      </w:r>
      <w:r>
        <w:rPr>
          <w:rFonts w:hint="eastAsia" w:eastAsia="仿宋_GB2312"/>
          <w:b/>
          <w:bCs/>
          <w:color w:val="000000"/>
          <w:sz w:val="28"/>
          <w:szCs w:val="28"/>
          <w:lang w:eastAsia="zh-CN"/>
        </w:rPr>
        <w:t>）</w:t>
      </w:r>
    </w:p>
    <w:p w14:paraId="2A84D1C2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1、功能创意组</w:t>
      </w:r>
    </w:p>
    <w:p w14:paraId="3EE2EB8B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本组参赛作品还处于</w:t>
      </w:r>
      <w:r>
        <w:rPr>
          <w:rFonts w:hint="eastAsia" w:eastAsia="仿宋_GB2312"/>
          <w:color w:val="000000"/>
          <w:sz w:val="28"/>
          <w:szCs w:val="28"/>
          <w:lang w:val="en-US" w:eastAsia="zh-CN"/>
        </w:rPr>
        <w:t>新一代信息技术应用的</w:t>
      </w:r>
      <w:r>
        <w:rPr>
          <w:rFonts w:eastAsia="仿宋_GB2312"/>
          <w:color w:val="000000"/>
          <w:sz w:val="28"/>
          <w:szCs w:val="28"/>
        </w:rPr>
        <w:t>初创阶段，但能通过视频设计、PPT 讲解设计意图，设计意图为智能硬件实施范畴。</w:t>
      </w:r>
    </w:p>
    <w:p w14:paraId="1414CBEE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2、产品孵化设计组</w:t>
      </w:r>
    </w:p>
    <w:p w14:paraId="30388334">
      <w:pPr>
        <w:spacing w:line="560" w:lineRule="exact"/>
        <w:ind w:firstLine="560" w:firstLineChars="200"/>
        <w:jc w:val="left"/>
        <w:rPr>
          <w:rFonts w:eastAsia="仿宋_GB2312"/>
          <w:color w:val="000000"/>
          <w:sz w:val="28"/>
          <w:szCs w:val="28"/>
        </w:rPr>
      </w:pPr>
      <w:r>
        <w:rPr>
          <w:rFonts w:eastAsia="仿宋_GB2312"/>
          <w:color w:val="000000"/>
          <w:sz w:val="28"/>
          <w:szCs w:val="28"/>
        </w:rPr>
        <w:t>本组参赛作品已经具备一定</w:t>
      </w:r>
      <w:r>
        <w:rPr>
          <w:rFonts w:hint="eastAsia" w:eastAsia="仿宋_GB2312"/>
          <w:color w:val="000000"/>
          <w:sz w:val="28"/>
          <w:szCs w:val="28"/>
        </w:rPr>
        <w:t>智能</w:t>
      </w:r>
      <w:r>
        <w:rPr>
          <w:rFonts w:eastAsia="仿宋_GB2312"/>
          <w:color w:val="000000"/>
          <w:sz w:val="28"/>
          <w:szCs w:val="28"/>
        </w:rPr>
        <w:t>功能，或全部功能，硬件设计已趋完善的作品。</w:t>
      </w:r>
    </w:p>
    <w:p w14:paraId="24B19AA6">
      <w:pPr>
        <w:spacing w:line="560" w:lineRule="exact"/>
        <w:ind w:firstLine="560" w:firstLineChars="200"/>
        <w:rPr>
          <w:rFonts w:eastAsia="仿宋_GB2312"/>
          <w:color w:val="000000"/>
          <w:sz w:val="28"/>
          <w:szCs w:val="28"/>
        </w:rPr>
      </w:pPr>
      <w:r>
        <w:rPr>
          <w:rFonts w:hint="eastAsia" w:eastAsia="仿宋_GB2312"/>
          <w:color w:val="000000"/>
          <w:sz w:val="28"/>
          <w:szCs w:val="28"/>
        </w:rPr>
        <w:t>3、智能制造组</w:t>
      </w:r>
    </w:p>
    <w:p w14:paraId="4FEDF694">
      <w:pPr>
        <w:adjustRightInd w:val="0"/>
        <w:snapToGrid w:val="0"/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bookmarkStart w:id="2" w:name="OLE_LINK4"/>
      <w:r>
        <w:rPr>
          <w:rFonts w:hint="eastAsia" w:eastAsia="仿宋_GB2312"/>
          <w:sz w:val="28"/>
          <w:szCs w:val="28"/>
        </w:rPr>
        <w:t>本组参赛作品以智能工厂数字孪生模块、机器视觉、协作机器人、复合机器人创新应用为主题进行设计。</w:t>
      </w:r>
    </w:p>
    <w:bookmarkEnd w:id="2"/>
    <w:p w14:paraId="643A291F">
      <w:pPr>
        <w:numPr>
          <w:ilvl w:val="0"/>
          <w:numId w:val="3"/>
        </w:numPr>
        <w:adjustRightInd w:val="0"/>
        <w:snapToGrid w:val="0"/>
        <w:spacing w:line="560" w:lineRule="exact"/>
        <w:ind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bookmarkStart w:id="3" w:name="OLE_LINK5"/>
      <w:r>
        <w:rPr>
          <w:rFonts w:hint="eastAsia" w:eastAsia="仿宋_GB2312"/>
          <w:sz w:val="28"/>
          <w:szCs w:val="28"/>
          <w:lang w:val="en-US" w:eastAsia="zh-CN"/>
        </w:rPr>
        <w:t>人工智能+</w:t>
      </w:r>
      <w:bookmarkEnd w:id="3"/>
      <w:r>
        <w:rPr>
          <w:rFonts w:hint="eastAsia" w:eastAsia="仿宋_GB2312"/>
          <w:sz w:val="28"/>
          <w:szCs w:val="28"/>
          <w:lang w:val="en-US" w:eastAsia="zh-CN"/>
        </w:rPr>
        <w:t>应用组</w:t>
      </w:r>
    </w:p>
    <w:p w14:paraId="7E6D9D06">
      <w:pPr>
        <w:adjustRightInd w:val="0"/>
        <w:snapToGrid w:val="0"/>
        <w:spacing w:line="560" w:lineRule="exact"/>
        <w:ind w:firstLine="560" w:firstLineChars="200"/>
        <w:rPr>
          <w:rFonts w:hint="eastAsia" w:eastAsia="仿宋_GB2312"/>
          <w:sz w:val="28"/>
          <w:szCs w:val="28"/>
        </w:rPr>
      </w:pPr>
      <w:bookmarkStart w:id="4" w:name="OLE_LINK10"/>
      <w:r>
        <w:rPr>
          <w:rFonts w:hint="eastAsia" w:eastAsia="仿宋_GB2312"/>
          <w:sz w:val="28"/>
          <w:szCs w:val="28"/>
        </w:rPr>
        <w:t>本组参赛作品以</w:t>
      </w:r>
      <w:r>
        <w:rPr>
          <w:rFonts w:hint="eastAsia" w:eastAsia="仿宋_GB2312"/>
          <w:sz w:val="28"/>
          <w:szCs w:val="28"/>
          <w:lang w:val="en-US" w:eastAsia="zh-CN"/>
        </w:rPr>
        <w:t>人工智能+各行业应用为</w:t>
      </w:r>
      <w:r>
        <w:rPr>
          <w:rFonts w:hint="eastAsia" w:eastAsia="仿宋_GB2312"/>
          <w:sz w:val="28"/>
          <w:szCs w:val="28"/>
        </w:rPr>
        <w:t>主题</w:t>
      </w:r>
      <w:r>
        <w:rPr>
          <w:rFonts w:hint="eastAsia" w:eastAsia="仿宋_GB2312"/>
          <w:sz w:val="28"/>
          <w:szCs w:val="28"/>
          <w:lang w:val="en-US" w:eastAsia="zh-CN"/>
        </w:rPr>
        <w:t>的项目</w:t>
      </w:r>
      <w:r>
        <w:rPr>
          <w:rFonts w:hint="eastAsia" w:eastAsia="仿宋_GB2312"/>
          <w:sz w:val="28"/>
          <w:szCs w:val="28"/>
        </w:rPr>
        <w:t>设计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  <w:lang w:val="en-US" w:eastAsia="zh-CN"/>
        </w:rPr>
        <w:t>技术更新或技能创新应用等</w:t>
      </w:r>
      <w:r>
        <w:rPr>
          <w:rFonts w:hint="eastAsia" w:eastAsia="仿宋_GB2312"/>
          <w:sz w:val="28"/>
          <w:szCs w:val="28"/>
        </w:rPr>
        <w:t>。</w:t>
      </w:r>
    </w:p>
    <w:bookmarkEnd w:id="4"/>
    <w:p w14:paraId="0E34281E">
      <w:pPr>
        <w:numPr>
          <w:ilvl w:val="0"/>
          <w:numId w:val="3"/>
        </w:numPr>
        <w:adjustRightInd w:val="0"/>
        <w:snapToGrid w:val="0"/>
        <w:spacing w:line="560" w:lineRule="exact"/>
        <w:ind w:left="0" w:leftChars="0" w:firstLine="560" w:firstLineChars="200"/>
        <w:rPr>
          <w:rFonts w:hint="eastAsia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val="en-US" w:eastAsia="zh-CN"/>
        </w:rPr>
        <w:t>网络工程应用组</w:t>
      </w:r>
    </w:p>
    <w:p w14:paraId="3D7443CB">
      <w:pPr>
        <w:adjustRightInd w:val="0"/>
        <w:snapToGrid w:val="0"/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</w:rPr>
        <w:t>本组参赛作品以</w:t>
      </w:r>
      <w:r>
        <w:rPr>
          <w:rFonts w:hint="eastAsia" w:eastAsia="仿宋_GB2312"/>
          <w:sz w:val="28"/>
          <w:szCs w:val="28"/>
          <w:lang w:val="en-US" w:eastAsia="zh-CN"/>
        </w:rPr>
        <w:t>网络生态治理、网络舆情管理、网络信息传播、网络安全和信息化应用与服务等为</w:t>
      </w:r>
      <w:r>
        <w:rPr>
          <w:rFonts w:hint="eastAsia" w:eastAsia="仿宋_GB2312"/>
          <w:sz w:val="28"/>
          <w:szCs w:val="28"/>
        </w:rPr>
        <w:t>主题</w:t>
      </w:r>
      <w:r>
        <w:rPr>
          <w:rFonts w:hint="eastAsia" w:eastAsia="仿宋_GB2312"/>
          <w:sz w:val="28"/>
          <w:szCs w:val="28"/>
          <w:lang w:val="en-US" w:eastAsia="zh-CN"/>
        </w:rPr>
        <w:t>的项目</w:t>
      </w:r>
      <w:r>
        <w:rPr>
          <w:rFonts w:hint="eastAsia" w:eastAsia="仿宋_GB2312"/>
          <w:sz w:val="28"/>
          <w:szCs w:val="28"/>
        </w:rPr>
        <w:t>设计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  <w:lang w:val="en-US" w:eastAsia="zh-CN"/>
        </w:rPr>
        <w:t>技术更新或技能创新应用等</w:t>
      </w:r>
      <w:r>
        <w:rPr>
          <w:rFonts w:hint="eastAsia" w:eastAsia="仿宋_GB2312"/>
          <w:sz w:val="28"/>
          <w:szCs w:val="28"/>
        </w:rPr>
        <w:t>。</w:t>
      </w:r>
    </w:p>
    <w:p w14:paraId="3C22CEE0">
      <w:pPr>
        <w:pStyle w:val="6"/>
        <w:numPr>
          <w:ilvl w:val="0"/>
          <w:numId w:val="1"/>
        </w:numPr>
        <w:spacing w:line="560" w:lineRule="exact"/>
        <w:ind w:left="430" w:leftChars="0" w:firstLine="200" w:firstLineChars="71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大赛流程</w:t>
      </w:r>
    </w:p>
    <w:p w14:paraId="7DC33EE7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赛事分为学校选拔</w:t>
      </w:r>
      <w:r>
        <w:rPr>
          <w:rFonts w:hint="eastAsia" w:eastAsia="仿宋_GB2312"/>
          <w:sz w:val="28"/>
          <w:szCs w:val="28"/>
        </w:rPr>
        <w:t>或单位选送</w:t>
      </w:r>
      <w:r>
        <w:rPr>
          <w:rFonts w:eastAsia="仿宋_GB2312"/>
          <w:sz w:val="28"/>
          <w:szCs w:val="28"/>
        </w:rPr>
        <w:t>和决赛两个阶段。</w:t>
      </w:r>
    </w:p>
    <w:p w14:paraId="14754BC3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1、学校选拔</w:t>
      </w:r>
      <w:r>
        <w:rPr>
          <w:rFonts w:hint="eastAsia" w:eastAsia="仿宋_GB2312"/>
          <w:sz w:val="28"/>
          <w:szCs w:val="28"/>
        </w:rPr>
        <w:t>或单位选送</w:t>
      </w:r>
      <w:r>
        <w:rPr>
          <w:rFonts w:eastAsia="仿宋_GB2312"/>
          <w:sz w:val="28"/>
          <w:szCs w:val="28"/>
        </w:rPr>
        <w:t>：各</w:t>
      </w:r>
      <w:r>
        <w:rPr>
          <w:rFonts w:hint="eastAsia" w:eastAsia="仿宋_GB2312"/>
          <w:sz w:val="28"/>
          <w:szCs w:val="28"/>
        </w:rPr>
        <w:t>单位和</w:t>
      </w:r>
      <w:r>
        <w:rPr>
          <w:rFonts w:eastAsia="仿宋_GB2312"/>
          <w:sz w:val="28"/>
          <w:szCs w:val="28"/>
        </w:rPr>
        <w:t>高校自行组织，评选出进入决赛的队伍，将参赛作品送组委会预审，通过的参赛项目方可进入决赛会议。</w:t>
      </w:r>
    </w:p>
    <w:p w14:paraId="6AD45863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2、决赛形式：线上评审竞赛</w:t>
      </w:r>
    </w:p>
    <w:p w14:paraId="55B23D59">
      <w:pPr>
        <w:spacing w:line="560" w:lineRule="exact"/>
        <w:ind w:firstLine="280" w:firstLineChars="100"/>
        <w:jc w:val="left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eastAsia="仿宋_GB2312"/>
          <w:sz w:val="28"/>
          <w:szCs w:val="28"/>
        </w:rPr>
        <w:t>（1）决赛报名</w:t>
      </w:r>
      <w:r>
        <w:rPr>
          <w:rFonts w:hint="eastAsia" w:eastAsia="仿宋_GB2312"/>
          <w:sz w:val="28"/>
          <w:szCs w:val="28"/>
          <w:lang w:val="en-US" w:eastAsia="zh-CN"/>
        </w:rPr>
        <w:t>及所有材料提交</w:t>
      </w:r>
      <w:r>
        <w:rPr>
          <w:rFonts w:eastAsia="仿宋_GB2312"/>
          <w:sz w:val="28"/>
          <w:szCs w:val="28"/>
        </w:rPr>
        <w:t>截止时间：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 年</w:t>
      </w:r>
      <w:r>
        <w:rPr>
          <w:rFonts w:hint="eastAsia"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18</w:t>
      </w:r>
      <w:r>
        <w:rPr>
          <w:rFonts w:eastAsia="仿宋_GB2312"/>
          <w:sz w:val="28"/>
          <w:szCs w:val="28"/>
        </w:rPr>
        <w:t xml:space="preserve"> 日</w:t>
      </w:r>
      <w:r>
        <w:rPr>
          <w:rFonts w:hint="eastAsia" w:eastAsia="仿宋_GB2312"/>
          <w:sz w:val="28"/>
          <w:szCs w:val="28"/>
          <w:lang w:val="en-US" w:eastAsia="zh-CN"/>
        </w:rPr>
        <w:t>18时</w:t>
      </w:r>
    </w:p>
    <w:p w14:paraId="557E5FBD">
      <w:pP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（2）决赛报名邮箱：</w:t>
      </w:r>
      <w:r>
        <w:rPr>
          <w:rFonts w:hint="eastAsia" w:eastAsia="仿宋_GB2312"/>
          <w:sz w:val="28"/>
          <w:szCs w:val="28"/>
        </w:rPr>
        <w:t>见“十六.联系方式”</w:t>
      </w:r>
      <w:r>
        <w:rPr>
          <w:rFonts w:eastAsia="仿宋_GB2312"/>
          <w:sz w:val="28"/>
          <w:szCs w:val="28"/>
        </w:rPr>
        <w:t>（邮件命名格式：学校名称_</w:t>
      </w:r>
      <w:r>
        <w:rPr>
          <w:rFonts w:hint="eastAsia" w:eastAsia="仿宋_GB2312"/>
          <w:sz w:val="28"/>
          <w:szCs w:val="28"/>
        </w:rPr>
        <w:t>第</w:t>
      </w:r>
      <w:r>
        <w:rPr>
          <w:rFonts w:hint="eastAsia" w:eastAsia="仿宋_GB2312"/>
          <w:sz w:val="28"/>
          <w:szCs w:val="28"/>
          <w:lang w:val="en-US" w:eastAsia="zh-CN"/>
        </w:rPr>
        <w:t>五</w:t>
      </w:r>
      <w:r>
        <w:rPr>
          <w:rFonts w:hint="eastAsia" w:eastAsia="仿宋_GB2312"/>
          <w:sz w:val="28"/>
          <w:szCs w:val="28"/>
        </w:rPr>
        <w:t>届</w:t>
      </w:r>
      <w:r>
        <w:rPr>
          <w:rFonts w:eastAsia="仿宋_GB2312"/>
          <w:sz w:val="28"/>
          <w:szCs w:val="28"/>
        </w:rPr>
        <w:t>川渝“数智”作品设计应用技能大赛</w:t>
      </w:r>
    </w:p>
    <w:p w14:paraId="062B7668"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（3）决赛最终资料核对时间：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</w:t>
      </w:r>
      <w:r>
        <w:rPr>
          <w:rFonts w:hint="eastAsia" w:eastAsia="仿宋_GB2312"/>
          <w:sz w:val="28"/>
          <w:szCs w:val="28"/>
          <w:lang w:val="en-US" w:eastAsia="zh-CN"/>
        </w:rPr>
        <w:t>12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  <w:lang w:val="en-US" w:eastAsia="zh-CN"/>
        </w:rPr>
        <w:t>19</w:t>
      </w:r>
      <w:r>
        <w:rPr>
          <w:rFonts w:eastAsia="仿宋_GB2312"/>
          <w:sz w:val="28"/>
          <w:szCs w:val="28"/>
        </w:rPr>
        <w:t xml:space="preserve"> 日</w:t>
      </w:r>
      <w:r>
        <w:rPr>
          <w:rFonts w:hint="eastAsia" w:eastAsia="仿宋_GB2312"/>
          <w:sz w:val="28"/>
          <w:szCs w:val="28"/>
          <w:lang w:val="en-US" w:eastAsia="zh-CN"/>
        </w:rPr>
        <w:t>22</w:t>
      </w:r>
      <w:r>
        <w:rPr>
          <w:rFonts w:eastAsia="仿宋_GB2312"/>
          <w:sz w:val="28"/>
          <w:szCs w:val="28"/>
        </w:rPr>
        <w:t>:00，详见群消息。</w:t>
      </w:r>
    </w:p>
    <w:p w14:paraId="2F79BCB5"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（4）决赛竞赛时间：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0</w:t>
      </w:r>
      <w:r>
        <w:rPr>
          <w:rFonts w:eastAsia="仿宋_GB2312"/>
          <w:sz w:val="28"/>
          <w:szCs w:val="28"/>
        </w:rPr>
        <w:t xml:space="preserve"> 日</w:t>
      </w:r>
    </w:p>
    <w:p w14:paraId="5C1DB24B"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（5）决赛比赛地点：</w:t>
      </w:r>
      <w:r>
        <w:rPr>
          <w:rFonts w:hint="eastAsia" w:eastAsia="仿宋_GB2312"/>
          <w:sz w:val="28"/>
          <w:szCs w:val="28"/>
        </w:rPr>
        <w:t>评审</w:t>
      </w:r>
      <w:r>
        <w:rPr>
          <w:rFonts w:eastAsia="仿宋_GB2312"/>
          <w:sz w:val="28"/>
          <w:szCs w:val="28"/>
        </w:rPr>
        <w:t>答辩（形式详见群消息）</w:t>
      </w:r>
    </w:p>
    <w:p w14:paraId="23547E72"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（6）</w:t>
      </w:r>
      <w:r>
        <w:rPr>
          <w:rFonts w:hint="eastAsia" w:eastAsia="仿宋_GB2312"/>
          <w:sz w:val="28"/>
          <w:szCs w:val="28"/>
        </w:rPr>
        <w:t>竞赛结果公布</w:t>
      </w:r>
      <w:r>
        <w:rPr>
          <w:rFonts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底</w:t>
      </w:r>
      <w:r>
        <w:rPr>
          <w:rFonts w:eastAsia="仿宋_GB2312"/>
          <w:sz w:val="28"/>
          <w:szCs w:val="28"/>
        </w:rPr>
        <w:t>见群消息</w:t>
      </w:r>
      <w:r>
        <w:rPr>
          <w:rFonts w:hint="eastAsia" w:eastAsia="仿宋_GB2312"/>
          <w:sz w:val="28"/>
          <w:szCs w:val="28"/>
        </w:rPr>
        <w:t>。</w:t>
      </w:r>
    </w:p>
    <w:p w14:paraId="77EB2055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决赛</w:t>
      </w:r>
    </w:p>
    <w:p w14:paraId="7BE2B5AD">
      <w:pPr>
        <w:spacing w:line="560" w:lineRule="exact"/>
        <w:ind w:firstLine="280" w:firstLineChars="1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（一）决赛评审</w:t>
      </w:r>
    </w:p>
    <w:p w14:paraId="12BEB45B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时间：1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月</w:t>
      </w:r>
      <w:r>
        <w:rPr>
          <w:rFonts w:hint="eastAsia"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  <w:lang w:val="en-US" w:eastAsia="zh-CN"/>
        </w:rPr>
        <w:t>0</w:t>
      </w:r>
      <w:r>
        <w:rPr>
          <w:rFonts w:eastAsia="仿宋_GB2312"/>
          <w:sz w:val="28"/>
          <w:szCs w:val="28"/>
        </w:rPr>
        <w:t>日</w:t>
      </w:r>
    </w:p>
    <w:p w14:paraId="48E5E7AC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对象：所有预审通过参赛队伍</w:t>
      </w:r>
    </w:p>
    <w:p w14:paraId="0256A22A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参赛作品：已完成智能硬件作品，视频介绍，作品应用领域及相应佐证素材（论文、专利等）。</w:t>
      </w:r>
    </w:p>
    <w:p w14:paraId="1A1DB610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方式：采用作品演示+答辩模式，即每支参赛队伍选出一位作品演示人员，</w:t>
      </w:r>
    </w:p>
    <w:p w14:paraId="141317D4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一位主要讲解人员，和一位主答辩人员。如小于3 人参赛队者，可由参赛队员自行安排</w:t>
      </w:r>
      <w:r>
        <w:rPr>
          <w:rFonts w:hint="eastAsia" w:eastAsia="仿宋_GB2312"/>
          <w:sz w:val="28"/>
          <w:szCs w:val="28"/>
        </w:rPr>
        <w:t>（可提交视频）</w:t>
      </w:r>
      <w:r>
        <w:rPr>
          <w:rFonts w:eastAsia="仿宋_GB2312"/>
          <w:sz w:val="28"/>
          <w:szCs w:val="28"/>
        </w:rPr>
        <w:t>。</w:t>
      </w:r>
    </w:p>
    <w:p w14:paraId="0AE62A33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在演示答辩区，参赛队伍进行不超过20 分钟的演示+答辩环节（视频展示5分钟，演示5 分钟，答辩10 分钟）。</w:t>
      </w:r>
    </w:p>
    <w:p w14:paraId="0AD4EA98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注：任何选手不得通过任何方式扰乱或破坏竞赛现场，一经发现，将直接取消该代表队或选手的参赛资格。</w:t>
      </w:r>
    </w:p>
    <w:p w14:paraId="70B419C0">
      <w:pPr>
        <w:numPr>
          <w:ilvl w:val="0"/>
          <w:numId w:val="4"/>
        </w:num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竞赛描述</w:t>
      </w:r>
    </w:p>
    <w:p w14:paraId="17E35C5C">
      <w:pPr>
        <w:spacing w:line="560" w:lineRule="exact"/>
      </w:pPr>
      <w:r>
        <w:rPr>
          <w:rFonts w:hint="eastAsia"/>
        </w:rPr>
        <w:t xml:space="preserve">    </w:t>
      </w:r>
      <w:r>
        <w:rPr>
          <w:rFonts w:hint="eastAsia" w:eastAsia="仿宋_GB2312"/>
          <w:sz w:val="28"/>
          <w:szCs w:val="28"/>
        </w:rPr>
        <w:t xml:space="preserve"> “数智”作品定义：面向新一代信息技术</w:t>
      </w:r>
      <w:r>
        <w:rPr>
          <w:rFonts w:hint="eastAsia" w:eastAsia="仿宋_GB2312"/>
          <w:sz w:val="28"/>
          <w:szCs w:val="28"/>
          <w:lang w:eastAsia="zh-CN"/>
        </w:rPr>
        <w:t>、</w:t>
      </w:r>
      <w:r>
        <w:rPr>
          <w:rFonts w:hint="eastAsia" w:eastAsia="仿宋_GB2312"/>
          <w:sz w:val="28"/>
          <w:szCs w:val="28"/>
          <w:lang w:val="en-US" w:eastAsia="zh-CN"/>
        </w:rPr>
        <w:t>人工智能+等</w:t>
      </w:r>
      <w:r>
        <w:rPr>
          <w:rFonts w:hint="eastAsia" w:eastAsia="仿宋_GB2312"/>
          <w:sz w:val="28"/>
          <w:szCs w:val="28"/>
        </w:rPr>
        <w:t>的相关技术，包含但不限于：5G、人工智能、智能制造、物联网、云计算、数字孪生、大数据、区块链等技术方向领域的产品改进、应用经验、操作技能及作品创新等等。</w:t>
      </w:r>
      <w:r>
        <w:rPr>
          <w:rFonts w:eastAsia="仿宋_GB2312"/>
          <w:sz w:val="28"/>
          <w:szCs w:val="28"/>
        </w:rPr>
        <w:t>只要满足上</w:t>
      </w:r>
      <w:r>
        <w:rPr>
          <w:rFonts w:hint="eastAsia" w:eastAsia="仿宋_GB2312"/>
          <w:sz w:val="28"/>
          <w:szCs w:val="28"/>
        </w:rPr>
        <w:t>范围条件</w:t>
      </w:r>
      <w:r>
        <w:rPr>
          <w:rFonts w:eastAsia="仿宋_GB2312"/>
          <w:sz w:val="28"/>
          <w:szCs w:val="28"/>
        </w:rPr>
        <w:t>，结合实际用途，具备实用功能，附属某个行业领域，均可报名参加本项赛事</w:t>
      </w:r>
      <w:r>
        <w:rPr>
          <w:rFonts w:hint="eastAsia" w:eastAsia="仿宋_GB2312"/>
          <w:sz w:val="28"/>
          <w:szCs w:val="28"/>
        </w:rPr>
        <w:t>和提交论文</w:t>
      </w:r>
      <w:r>
        <w:rPr>
          <w:rFonts w:eastAsia="仿宋_GB2312"/>
          <w:sz w:val="28"/>
          <w:szCs w:val="28"/>
        </w:rPr>
        <w:t>。</w:t>
      </w:r>
    </w:p>
    <w:p w14:paraId="106A8D2A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竞赛通过参赛队对其</w:t>
      </w:r>
      <w:r>
        <w:rPr>
          <w:rFonts w:hint="eastAsia" w:eastAsia="仿宋_GB2312"/>
          <w:sz w:val="28"/>
          <w:szCs w:val="28"/>
        </w:rPr>
        <w:t>参赛</w:t>
      </w:r>
      <w:r>
        <w:rPr>
          <w:rFonts w:eastAsia="仿宋_GB2312"/>
          <w:sz w:val="28"/>
          <w:szCs w:val="28"/>
        </w:rPr>
        <w:t>作品的应用、功能、性能</w:t>
      </w:r>
      <w:r>
        <w:rPr>
          <w:rFonts w:hint="eastAsia" w:eastAsia="仿宋_GB2312"/>
          <w:sz w:val="28"/>
          <w:szCs w:val="28"/>
        </w:rPr>
        <w:t>、技能</w:t>
      </w:r>
      <w:r>
        <w:rPr>
          <w:rFonts w:eastAsia="仿宋_GB2312"/>
          <w:sz w:val="28"/>
          <w:szCs w:val="28"/>
        </w:rPr>
        <w:t>等进行介绍，实并结合作品演示，行业属性、创新性、作品原创部分展示及作品相关知识答辩，以获得通过专业网站对该类作品项目进行创新、可行性等多方面</w:t>
      </w:r>
      <w:r>
        <w:rPr>
          <w:rFonts w:hint="eastAsia" w:eastAsia="仿宋_GB2312"/>
          <w:sz w:val="28"/>
          <w:szCs w:val="28"/>
        </w:rPr>
        <w:t>验证</w:t>
      </w:r>
      <w:r>
        <w:rPr>
          <w:rFonts w:eastAsia="仿宋_GB2312"/>
          <w:sz w:val="28"/>
          <w:szCs w:val="28"/>
        </w:rPr>
        <w:t>、评估，最终给出各参会队得分及排名情况。</w:t>
      </w:r>
    </w:p>
    <w:p w14:paraId="5534AA57">
      <w:pPr>
        <w:spacing w:line="560" w:lineRule="exact"/>
        <w:ind w:firstLine="560" w:firstLineChars="200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sz w:val="28"/>
          <w:szCs w:val="28"/>
        </w:rPr>
        <w:t>（三）竞赛涉及知识范围</w:t>
      </w:r>
    </w:p>
    <w:p w14:paraId="3CF2590E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人工智能、机器人、智能制造、通信技术、数字孪生、</w:t>
      </w:r>
      <w:r>
        <w:rPr>
          <w:rFonts w:eastAsia="仿宋_GB2312"/>
          <w:sz w:val="28"/>
          <w:szCs w:val="28"/>
        </w:rPr>
        <w:t>单片机技术、嵌入式技术、</w:t>
      </w:r>
      <w:r>
        <w:rPr>
          <w:rFonts w:hint="eastAsia" w:eastAsia="仿宋_GB2312"/>
          <w:sz w:val="28"/>
          <w:szCs w:val="28"/>
        </w:rPr>
        <w:t>云计算技术、</w:t>
      </w:r>
      <w:r>
        <w:rPr>
          <w:rFonts w:eastAsia="仿宋_GB2312"/>
          <w:sz w:val="28"/>
          <w:szCs w:val="28"/>
        </w:rPr>
        <w:t>安卓应用技术、IOS 应用技术及</w:t>
      </w:r>
      <w:r>
        <w:rPr>
          <w:rFonts w:hint="eastAsia" w:eastAsia="仿宋_GB2312"/>
          <w:sz w:val="28"/>
          <w:szCs w:val="28"/>
        </w:rPr>
        <w:t>相关领域</w:t>
      </w:r>
      <w:r>
        <w:rPr>
          <w:rFonts w:eastAsia="仿宋_GB2312"/>
          <w:sz w:val="28"/>
          <w:szCs w:val="28"/>
        </w:rPr>
        <w:t>材料研究与应用等。</w:t>
      </w:r>
    </w:p>
    <w:p w14:paraId="406F94DE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（四）可选平台或方案，但不仅局限以下平台</w:t>
      </w:r>
    </w:p>
    <w:p w14:paraId="6FDC21AD">
      <w:pPr>
        <w:pStyle w:val="2"/>
        <w:rPr>
          <w:rFonts w:ascii="Times New Roman" w:eastAsia="仿宋_GB2312" w:cs="Times New Roman"/>
          <w:b w:val="0"/>
          <w:bCs w:val="0"/>
          <w:sz w:val="28"/>
          <w:szCs w:val="28"/>
        </w:rPr>
      </w:pPr>
      <w:r>
        <w:rPr>
          <w:rFonts w:hint="eastAsia" w:ascii="Times New Roman" w:eastAsia="仿宋_GB2312" w:cs="Times New Roman"/>
          <w:b w:val="0"/>
          <w:bCs w:val="0"/>
          <w:sz w:val="28"/>
          <w:szCs w:val="28"/>
        </w:rPr>
        <w:t>开源硬件平台、机器人、智能制造数字孪生平台、</w:t>
      </w:r>
      <w:r>
        <w:rPr>
          <w:rFonts w:ascii="Times New Roman" w:eastAsia="仿宋_GB2312" w:cs="Times New Roman"/>
          <w:b w:val="0"/>
          <w:bCs w:val="0"/>
          <w:sz w:val="28"/>
          <w:szCs w:val="28"/>
        </w:rPr>
        <w:t>百度智能平台</w:t>
      </w:r>
      <w:r>
        <w:rPr>
          <w:rFonts w:hint="eastAsia" w:ascii="Times New Roman" w:eastAsia="仿宋_GB2312" w:cs="Times New Roman"/>
          <w:b w:val="0"/>
          <w:bCs w:val="0"/>
          <w:sz w:val="28"/>
          <w:szCs w:val="28"/>
        </w:rPr>
        <w:t>、</w:t>
      </w:r>
      <w:r>
        <w:rPr>
          <w:rFonts w:ascii="Times New Roman" w:eastAsia="仿宋_GB2312" w:cs="Times New Roman"/>
          <w:b w:val="0"/>
          <w:bCs w:val="0"/>
          <w:sz w:val="28"/>
          <w:szCs w:val="28"/>
        </w:rPr>
        <w:t>阿里云平台</w:t>
      </w:r>
      <w:r>
        <w:rPr>
          <w:rFonts w:hint="eastAsia" w:ascii="Times New Roman" w:eastAsia="仿宋_GB2312" w:cs="Times New Roman"/>
          <w:b w:val="0"/>
          <w:bCs w:val="0"/>
          <w:sz w:val="28"/>
          <w:szCs w:val="28"/>
        </w:rPr>
        <w:t>、</w:t>
      </w:r>
      <w:r>
        <w:rPr>
          <w:rFonts w:ascii="Times New Roman" w:eastAsia="仿宋_GB2312" w:cs="Times New Roman"/>
          <w:b w:val="0"/>
          <w:bCs w:val="0"/>
          <w:sz w:val="28"/>
          <w:szCs w:val="28"/>
        </w:rPr>
        <w:t>腾讯物联智能硬件开放平台</w:t>
      </w:r>
    </w:p>
    <w:p w14:paraId="140358A2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（五）成绩评定方式</w:t>
      </w:r>
    </w:p>
    <w:p w14:paraId="4B0118D2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1、竞赛满分为100 分。</w:t>
      </w:r>
    </w:p>
    <w:p w14:paraId="0D64D9CB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2、团队比赛的评分成绩=原创查询得分+创意设计得分+作品演示得分+答辩环节得分。</w:t>
      </w:r>
    </w:p>
    <w:p w14:paraId="377BA9DE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3、评分标准</w:t>
      </w:r>
    </w:p>
    <w:tbl>
      <w:tblPr>
        <w:tblStyle w:val="3"/>
        <w:tblW w:w="0" w:type="auto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931"/>
        <w:gridCol w:w="1263"/>
        <w:gridCol w:w="3393"/>
        <w:gridCol w:w="1994"/>
      </w:tblGrid>
      <w:tr w14:paraId="2DAE5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top"/>
          </w:tcPr>
          <w:p w14:paraId="55515B8D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评分模块</w:t>
            </w:r>
          </w:p>
        </w:tc>
        <w:tc>
          <w:tcPr>
            <w:tcW w:w="1931" w:type="dxa"/>
            <w:noWrap w:val="0"/>
            <w:vAlign w:val="top"/>
          </w:tcPr>
          <w:p w14:paraId="47F94A48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考查点</w:t>
            </w:r>
          </w:p>
        </w:tc>
        <w:tc>
          <w:tcPr>
            <w:tcW w:w="1263" w:type="dxa"/>
            <w:noWrap w:val="0"/>
            <w:vAlign w:val="top"/>
          </w:tcPr>
          <w:p w14:paraId="655616B7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权重</w:t>
            </w:r>
          </w:p>
        </w:tc>
        <w:tc>
          <w:tcPr>
            <w:tcW w:w="3393" w:type="dxa"/>
            <w:noWrap w:val="0"/>
            <w:vAlign w:val="top"/>
          </w:tcPr>
          <w:p w14:paraId="21712F22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描述</w:t>
            </w:r>
          </w:p>
        </w:tc>
        <w:tc>
          <w:tcPr>
            <w:tcW w:w="1994" w:type="dxa"/>
            <w:noWrap w:val="0"/>
            <w:vAlign w:val="top"/>
          </w:tcPr>
          <w:p w14:paraId="77126433">
            <w:pPr>
              <w:spacing w:line="5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评分标准</w:t>
            </w:r>
          </w:p>
        </w:tc>
      </w:tr>
      <w:tr w14:paraId="02C6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1400" w:type="dxa"/>
            <w:noWrap w:val="0"/>
            <w:vAlign w:val="center"/>
          </w:tcPr>
          <w:p w14:paraId="733CDB4E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原创查询得分</w:t>
            </w:r>
          </w:p>
        </w:tc>
        <w:tc>
          <w:tcPr>
            <w:tcW w:w="1931" w:type="dxa"/>
            <w:noWrap w:val="0"/>
            <w:vAlign w:val="center"/>
          </w:tcPr>
          <w:p w14:paraId="0D3694C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设计作品的原创度</w:t>
            </w:r>
          </w:p>
        </w:tc>
        <w:tc>
          <w:tcPr>
            <w:tcW w:w="1263" w:type="dxa"/>
            <w:noWrap w:val="0"/>
            <w:vAlign w:val="center"/>
          </w:tcPr>
          <w:p w14:paraId="54A6834D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10%</w:t>
            </w:r>
          </w:p>
        </w:tc>
        <w:tc>
          <w:tcPr>
            <w:tcW w:w="3393" w:type="dxa"/>
            <w:noWrap w:val="0"/>
            <w:vAlign w:val="top"/>
          </w:tcPr>
          <w:p w14:paraId="2019EA82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通过专利、知网、网络及相关知识产权库对作品创意进行查询，是否属于原创，或原创度占作品多少</w:t>
            </w:r>
          </w:p>
        </w:tc>
        <w:tc>
          <w:tcPr>
            <w:tcW w:w="1994" w:type="dxa"/>
            <w:noWrap w:val="0"/>
            <w:vAlign w:val="center"/>
          </w:tcPr>
          <w:p w14:paraId="15342B6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根据模板符合度现场评分</w:t>
            </w:r>
          </w:p>
        </w:tc>
      </w:tr>
      <w:tr w14:paraId="01F70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 w14:paraId="176340A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创意设计得分</w:t>
            </w:r>
          </w:p>
        </w:tc>
        <w:tc>
          <w:tcPr>
            <w:tcW w:w="1931" w:type="dxa"/>
            <w:noWrap w:val="0"/>
            <w:vAlign w:val="center"/>
          </w:tcPr>
          <w:p w14:paraId="07672BE4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参赛作品原创设计得分</w:t>
            </w:r>
          </w:p>
          <w:p w14:paraId="05FCD90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63" w:type="dxa"/>
            <w:noWrap w:val="0"/>
            <w:vAlign w:val="center"/>
          </w:tcPr>
          <w:p w14:paraId="73F1FC7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40%</w:t>
            </w:r>
          </w:p>
        </w:tc>
        <w:tc>
          <w:tcPr>
            <w:tcW w:w="3393" w:type="dxa"/>
            <w:noWrap w:val="0"/>
            <w:vAlign w:val="top"/>
          </w:tcPr>
          <w:p w14:paraId="4D7B3283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通过作品展示，对创意设计进行评测，主要从行业领域，刚需度、可推广度、市场前景等方面进行评析</w:t>
            </w:r>
          </w:p>
        </w:tc>
        <w:tc>
          <w:tcPr>
            <w:tcW w:w="1994" w:type="dxa"/>
            <w:noWrap w:val="0"/>
            <w:vAlign w:val="center"/>
          </w:tcPr>
          <w:p w14:paraId="44A22084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根据模板符合度现场评分</w:t>
            </w:r>
          </w:p>
        </w:tc>
      </w:tr>
      <w:tr w14:paraId="02CC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 w14:paraId="75140B6B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作品演示得分</w:t>
            </w:r>
          </w:p>
        </w:tc>
        <w:tc>
          <w:tcPr>
            <w:tcW w:w="1931" w:type="dxa"/>
            <w:noWrap w:val="0"/>
            <w:vAlign w:val="center"/>
          </w:tcPr>
          <w:p w14:paraId="02CFFCD7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参赛作品完善度、演示效果、功能实现度</w:t>
            </w:r>
          </w:p>
        </w:tc>
        <w:tc>
          <w:tcPr>
            <w:tcW w:w="1263" w:type="dxa"/>
            <w:noWrap w:val="0"/>
            <w:vAlign w:val="center"/>
          </w:tcPr>
          <w:p w14:paraId="767BFCBF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30%</w:t>
            </w:r>
          </w:p>
        </w:tc>
        <w:tc>
          <w:tcPr>
            <w:tcW w:w="3393" w:type="dxa"/>
            <w:noWrap w:val="0"/>
            <w:vAlign w:val="top"/>
          </w:tcPr>
          <w:p w14:paraId="7A5DC199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通过作品演示，对作品功能进行评测，主要从作品功能展示、实现效果、作品工艺等方面进行评析</w:t>
            </w:r>
          </w:p>
        </w:tc>
        <w:tc>
          <w:tcPr>
            <w:tcW w:w="1994" w:type="dxa"/>
            <w:noWrap w:val="0"/>
            <w:vAlign w:val="center"/>
          </w:tcPr>
          <w:p w14:paraId="7E471D4A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根据模板符合度现场评分</w:t>
            </w:r>
          </w:p>
        </w:tc>
      </w:tr>
      <w:tr w14:paraId="6B56D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noWrap w:val="0"/>
            <w:vAlign w:val="center"/>
          </w:tcPr>
          <w:p w14:paraId="05241E6A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答辩环节</w:t>
            </w:r>
          </w:p>
        </w:tc>
        <w:tc>
          <w:tcPr>
            <w:tcW w:w="1931" w:type="dxa"/>
            <w:noWrap w:val="0"/>
            <w:vAlign w:val="center"/>
          </w:tcPr>
          <w:p w14:paraId="62936822">
            <w:pPr>
              <w:spacing w:line="4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参赛作品技术、设计等角度进行</w:t>
            </w:r>
          </w:p>
        </w:tc>
        <w:tc>
          <w:tcPr>
            <w:tcW w:w="1263" w:type="dxa"/>
            <w:noWrap w:val="0"/>
            <w:vAlign w:val="center"/>
          </w:tcPr>
          <w:p w14:paraId="7C235007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20%</w:t>
            </w:r>
          </w:p>
        </w:tc>
        <w:tc>
          <w:tcPr>
            <w:tcW w:w="3393" w:type="dxa"/>
            <w:noWrap w:val="0"/>
            <w:vAlign w:val="top"/>
          </w:tcPr>
          <w:p w14:paraId="1CE1E8C2">
            <w:pPr>
              <w:spacing w:line="4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通过评审专家对作品、参赛队员就参赛作品技术、设计等角度进行评析</w:t>
            </w:r>
          </w:p>
        </w:tc>
        <w:tc>
          <w:tcPr>
            <w:tcW w:w="1994" w:type="dxa"/>
            <w:noWrap w:val="0"/>
            <w:vAlign w:val="center"/>
          </w:tcPr>
          <w:p w14:paraId="55C10FB1">
            <w:pPr>
              <w:spacing w:line="4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根据模板符合度现场评分</w:t>
            </w:r>
          </w:p>
        </w:tc>
      </w:tr>
    </w:tbl>
    <w:p w14:paraId="10404631">
      <w:pPr>
        <w:spacing w:line="560" w:lineRule="exact"/>
        <w:ind w:firstLine="280" w:firstLineChars="1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（六）注意事项</w:t>
      </w:r>
    </w:p>
    <w:p w14:paraId="72435385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1、由于</w:t>
      </w:r>
      <w:r>
        <w:rPr>
          <w:rFonts w:hint="eastAsia" w:eastAsia="仿宋_GB2312"/>
          <w:sz w:val="28"/>
          <w:szCs w:val="28"/>
        </w:rPr>
        <w:t>多领域的作品</w:t>
      </w:r>
      <w:r>
        <w:rPr>
          <w:rFonts w:eastAsia="仿宋_GB2312"/>
          <w:sz w:val="28"/>
          <w:szCs w:val="28"/>
        </w:rPr>
        <w:t>开发与设计</w:t>
      </w:r>
      <w:r>
        <w:rPr>
          <w:rFonts w:hint="eastAsia" w:eastAsia="仿宋_GB2312"/>
          <w:sz w:val="28"/>
          <w:szCs w:val="28"/>
        </w:rPr>
        <w:t>和应用</w:t>
      </w:r>
      <w:r>
        <w:rPr>
          <w:rFonts w:eastAsia="仿宋_GB2312"/>
          <w:sz w:val="28"/>
          <w:szCs w:val="28"/>
        </w:rPr>
        <w:t>，可能需要与互联网接入，</w:t>
      </w:r>
      <w:r>
        <w:rPr>
          <w:rFonts w:hint="eastAsia" w:eastAsia="仿宋_GB2312"/>
          <w:sz w:val="28"/>
          <w:szCs w:val="28"/>
        </w:rPr>
        <w:t>其网络安全、信息安全请各参赛队自行负责</w:t>
      </w:r>
      <w:r>
        <w:rPr>
          <w:rFonts w:eastAsia="仿宋_GB2312"/>
          <w:sz w:val="28"/>
          <w:szCs w:val="28"/>
        </w:rPr>
        <w:t>。</w:t>
      </w:r>
    </w:p>
    <w:p w14:paraId="744FBBE4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2、禁止将</w:t>
      </w:r>
      <w:r>
        <w:rPr>
          <w:rFonts w:hint="eastAsia" w:eastAsia="仿宋_GB2312"/>
          <w:sz w:val="28"/>
          <w:szCs w:val="28"/>
        </w:rPr>
        <w:t>成品</w:t>
      </w:r>
      <w:r>
        <w:rPr>
          <w:rFonts w:eastAsia="仿宋_GB2312"/>
          <w:sz w:val="28"/>
          <w:szCs w:val="28"/>
        </w:rPr>
        <w:t>平台</w:t>
      </w:r>
      <w:r>
        <w:rPr>
          <w:rFonts w:hint="eastAsia" w:eastAsia="仿宋_GB2312"/>
          <w:sz w:val="28"/>
          <w:szCs w:val="28"/>
        </w:rPr>
        <w:t>设备</w:t>
      </w:r>
      <w:r>
        <w:rPr>
          <w:rFonts w:eastAsia="仿宋_GB2312"/>
          <w:sz w:val="28"/>
          <w:szCs w:val="28"/>
        </w:rPr>
        <w:t>提供的公版直接拿入会议比赛，一经查实，将直接取消参会资格。</w:t>
      </w:r>
    </w:p>
    <w:p w14:paraId="4E317759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3、禁止使用网络及电子干扰设备，攻击或干扰工具扰乱其他正在进行参会</w:t>
      </w:r>
      <w:r>
        <w:rPr>
          <w:rFonts w:hint="eastAsia" w:eastAsia="仿宋_GB2312"/>
          <w:sz w:val="28"/>
          <w:szCs w:val="28"/>
        </w:rPr>
        <w:t>参赛</w:t>
      </w:r>
      <w:r>
        <w:rPr>
          <w:rFonts w:eastAsia="仿宋_GB2312"/>
          <w:sz w:val="28"/>
          <w:szCs w:val="28"/>
        </w:rPr>
        <w:t>作品</w:t>
      </w:r>
      <w:r>
        <w:rPr>
          <w:rFonts w:hint="eastAsia" w:eastAsia="仿宋_GB2312"/>
          <w:sz w:val="28"/>
          <w:szCs w:val="28"/>
        </w:rPr>
        <w:t>答辩</w:t>
      </w:r>
      <w:r>
        <w:rPr>
          <w:rFonts w:eastAsia="仿宋_GB2312"/>
          <w:sz w:val="28"/>
          <w:szCs w:val="28"/>
        </w:rPr>
        <w:t>。</w:t>
      </w:r>
    </w:p>
    <w:p w14:paraId="660692DB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4、参赛队伍必须服从主办和承办方的统一安排，遵守会议纪律。如比赛完毕后对现场答辩、所评奖项有疑议，请在比赛</w:t>
      </w:r>
      <w:r>
        <w:rPr>
          <w:rFonts w:hint="eastAsia" w:eastAsia="仿宋_GB2312"/>
          <w:sz w:val="28"/>
          <w:szCs w:val="28"/>
          <w:lang w:val="en-US" w:eastAsia="zh-CN"/>
        </w:rPr>
        <w:t>结果公示</w:t>
      </w:r>
      <w:r>
        <w:rPr>
          <w:rFonts w:eastAsia="仿宋_GB2312"/>
          <w:sz w:val="28"/>
          <w:szCs w:val="28"/>
        </w:rPr>
        <w:t>后</w:t>
      </w:r>
      <w:r>
        <w:rPr>
          <w:rFonts w:hint="eastAsia" w:eastAsia="仿宋_GB2312"/>
          <w:sz w:val="28"/>
          <w:szCs w:val="28"/>
          <w:lang w:val="en-US" w:eastAsia="zh-CN"/>
        </w:rPr>
        <w:t>8</w:t>
      </w:r>
      <w:r>
        <w:rPr>
          <w:rFonts w:eastAsia="仿宋_GB2312"/>
          <w:sz w:val="28"/>
          <w:szCs w:val="28"/>
        </w:rPr>
        <w:t>小时</w:t>
      </w:r>
      <w:r>
        <w:rPr>
          <w:rFonts w:hint="eastAsia" w:eastAsia="仿宋_GB2312"/>
          <w:sz w:val="28"/>
          <w:szCs w:val="28"/>
          <w:lang w:val="en-US" w:eastAsia="zh-CN"/>
        </w:rPr>
        <w:t>工作时间</w:t>
      </w:r>
      <w:r>
        <w:rPr>
          <w:rFonts w:eastAsia="仿宋_GB2312"/>
          <w:sz w:val="28"/>
          <w:szCs w:val="28"/>
        </w:rPr>
        <w:t>内向组委会进行申诉，核实竞赛数据。</w:t>
      </w:r>
    </w:p>
    <w:p w14:paraId="68F47495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5、在比赛</w:t>
      </w:r>
      <w:r>
        <w:rPr>
          <w:rFonts w:hint="eastAsia" w:eastAsia="仿宋_GB2312"/>
          <w:sz w:val="28"/>
          <w:szCs w:val="28"/>
        </w:rPr>
        <w:t>视频</w:t>
      </w:r>
      <w:r>
        <w:rPr>
          <w:rFonts w:eastAsia="仿宋_GB2312"/>
          <w:sz w:val="28"/>
          <w:szCs w:val="28"/>
        </w:rPr>
        <w:t>过程中，参赛队员必须爱护比赛仪器</w:t>
      </w:r>
      <w:r>
        <w:rPr>
          <w:rFonts w:hint="eastAsia" w:eastAsia="仿宋_GB2312"/>
          <w:sz w:val="28"/>
          <w:szCs w:val="28"/>
        </w:rPr>
        <w:t>设备</w:t>
      </w:r>
      <w:r>
        <w:rPr>
          <w:rFonts w:eastAsia="仿宋_GB2312"/>
          <w:sz w:val="28"/>
          <w:szCs w:val="28"/>
        </w:rPr>
        <w:t>，注意用电安全。如有因操作失误引起的仪器损坏，由参赛队员负责赔偿。</w:t>
      </w:r>
    </w:p>
    <w:p w14:paraId="68DA7025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奖项设置</w:t>
      </w:r>
    </w:p>
    <w:p w14:paraId="07388477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（一）根据各参赛队伍预审（含投票统计折算）和现场决赛得分加权和为各队的最终得分，按得分高低排列顺序，颁发相应奖项。</w:t>
      </w:r>
    </w:p>
    <w:p w14:paraId="09B22C52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（二）本次竞赛设特等奖、一等奖、二等奖、三等奖。以参赛队总数为基数，特、一、二、三等奖获奖比例分别为2%、10%、20%、35%（小数点后四舍五入）。获奖团队将获得相应荣誉证书。</w:t>
      </w:r>
    </w:p>
    <w:p w14:paraId="1D8E0D00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（三）获得奖项参赛队指导教师获优秀指导教师奖并颁发对应荣誉证书。</w:t>
      </w:r>
    </w:p>
    <w:p w14:paraId="6A8C39B0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（四）</w:t>
      </w:r>
      <w:r>
        <w:rPr>
          <w:rFonts w:hint="eastAsia" w:eastAsia="仿宋_GB2312"/>
          <w:sz w:val="28"/>
          <w:szCs w:val="28"/>
        </w:rPr>
        <w:t>202</w:t>
      </w:r>
      <w:r>
        <w:rPr>
          <w:rFonts w:hint="eastAsia" w:eastAsia="仿宋_GB2312"/>
          <w:sz w:val="28"/>
          <w:szCs w:val="28"/>
          <w:lang w:val="en-US" w:eastAsia="zh-CN"/>
        </w:rPr>
        <w:t>5</w:t>
      </w:r>
      <w:r>
        <w:rPr>
          <w:rFonts w:eastAsia="仿宋_GB2312"/>
          <w:sz w:val="28"/>
          <w:szCs w:val="28"/>
        </w:rPr>
        <w:t>年1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月底四川省电子学会</w:t>
      </w:r>
      <w:r>
        <w:rPr>
          <w:rFonts w:hint="eastAsia" w:eastAsia="仿宋_GB2312"/>
          <w:sz w:val="28"/>
          <w:szCs w:val="28"/>
        </w:rPr>
        <w:t>、重庆电子学会</w:t>
      </w:r>
      <w:r>
        <w:rPr>
          <w:rFonts w:eastAsia="仿宋_GB2312"/>
          <w:sz w:val="28"/>
          <w:szCs w:val="28"/>
        </w:rPr>
        <w:t>将通过官网、微信</w:t>
      </w:r>
      <w:r>
        <w:rPr>
          <w:rFonts w:hint="eastAsia" w:eastAsia="仿宋_GB2312"/>
          <w:sz w:val="28"/>
          <w:szCs w:val="28"/>
        </w:rPr>
        <w:t>等媒体平台</w:t>
      </w:r>
      <w:r>
        <w:rPr>
          <w:rFonts w:eastAsia="仿宋_GB2312"/>
          <w:sz w:val="28"/>
          <w:szCs w:val="28"/>
        </w:rPr>
        <w:t>公布获奖名单。</w:t>
      </w:r>
    </w:p>
    <w:p w14:paraId="7983FFBE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（五）论文获奖同步颁发，</w:t>
      </w:r>
      <w:r>
        <w:rPr>
          <w:rFonts w:hint="eastAsia" w:eastAsia="仿宋_GB2312"/>
          <w:sz w:val="28"/>
          <w:szCs w:val="28"/>
        </w:rPr>
        <w:t>论文集</w:t>
      </w:r>
      <w:r>
        <w:rPr>
          <w:rFonts w:hint="eastAsia" w:eastAsia="仿宋_GB2312"/>
          <w:sz w:val="28"/>
          <w:szCs w:val="28"/>
          <w:lang w:val="en-US" w:eastAsia="zh-CN"/>
        </w:rPr>
        <w:t>以正式图书出版、并</w:t>
      </w:r>
      <w:r>
        <w:rPr>
          <w:rFonts w:eastAsia="仿宋_GB2312"/>
          <w:sz w:val="28"/>
          <w:szCs w:val="28"/>
        </w:rPr>
        <w:t>报知网检录。</w:t>
      </w:r>
    </w:p>
    <w:p w14:paraId="297532EE">
      <w:pPr>
        <w:spacing w:line="56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六</w:t>
      </w:r>
      <w:r>
        <w:rPr>
          <w:rFonts w:eastAsia="仿宋_GB2312"/>
          <w:sz w:val="28"/>
          <w:szCs w:val="28"/>
        </w:rPr>
        <w:t>）</w:t>
      </w:r>
      <w:r>
        <w:rPr>
          <w:rFonts w:hint="eastAsia" w:eastAsia="仿宋_GB2312"/>
          <w:sz w:val="28"/>
          <w:szCs w:val="28"/>
          <w:lang w:val="en-US" w:eastAsia="zh-CN"/>
        </w:rPr>
        <w:t>优秀</w:t>
      </w:r>
      <w:r>
        <w:rPr>
          <w:rFonts w:hint="eastAsia" w:eastAsia="仿宋_GB2312"/>
          <w:sz w:val="28"/>
          <w:szCs w:val="28"/>
          <w:lang w:eastAsia="zh-CN"/>
        </w:rPr>
        <w:t>教育</w:t>
      </w:r>
      <w:r>
        <w:rPr>
          <w:rFonts w:hint="eastAsia" w:eastAsia="仿宋_GB2312"/>
          <w:sz w:val="28"/>
          <w:szCs w:val="28"/>
          <w:lang w:val="en-US" w:eastAsia="zh-CN"/>
        </w:rPr>
        <w:t>科研</w:t>
      </w:r>
      <w:r>
        <w:rPr>
          <w:rFonts w:hint="eastAsia" w:eastAsia="仿宋_GB2312"/>
          <w:sz w:val="28"/>
          <w:szCs w:val="28"/>
          <w:lang w:eastAsia="zh-CN"/>
        </w:rPr>
        <w:t>成果</w:t>
      </w:r>
      <w:r>
        <w:rPr>
          <w:rFonts w:eastAsia="仿宋_GB2312"/>
          <w:sz w:val="28"/>
          <w:szCs w:val="28"/>
        </w:rPr>
        <w:t>同步颁发</w:t>
      </w:r>
      <w:r>
        <w:rPr>
          <w:rFonts w:hint="eastAsia" w:eastAsia="仿宋_GB2312"/>
          <w:sz w:val="28"/>
          <w:szCs w:val="28"/>
        </w:rPr>
        <w:t>，本次评奖分设</w:t>
      </w:r>
      <w:r>
        <w:rPr>
          <w:rFonts w:hint="eastAsia" w:eastAsia="仿宋_GB2312"/>
          <w:sz w:val="28"/>
          <w:szCs w:val="28"/>
          <w:lang w:val="en-US" w:eastAsia="zh-CN"/>
        </w:rPr>
        <w:t>特</w:t>
      </w:r>
      <w:r>
        <w:rPr>
          <w:rFonts w:hint="eastAsia" w:eastAsia="仿宋_GB2312"/>
          <w:sz w:val="28"/>
          <w:szCs w:val="28"/>
        </w:rPr>
        <w:t>等奖、</w:t>
      </w:r>
      <w:r>
        <w:rPr>
          <w:rFonts w:hint="eastAsia" w:eastAsia="仿宋_GB2312"/>
          <w:sz w:val="28"/>
          <w:szCs w:val="28"/>
          <w:lang w:val="en-US" w:eastAsia="zh-CN"/>
        </w:rPr>
        <w:t>一</w:t>
      </w:r>
      <w:r>
        <w:rPr>
          <w:rFonts w:hint="eastAsia" w:eastAsia="仿宋_GB2312"/>
          <w:sz w:val="28"/>
          <w:szCs w:val="28"/>
        </w:rPr>
        <w:t>等奖、</w:t>
      </w:r>
      <w:r>
        <w:rPr>
          <w:rFonts w:hint="eastAsia" w:eastAsia="仿宋_GB2312"/>
          <w:sz w:val="28"/>
          <w:szCs w:val="28"/>
          <w:lang w:val="en-US" w:eastAsia="zh-CN"/>
        </w:rPr>
        <w:t>二</w:t>
      </w:r>
      <w:r>
        <w:rPr>
          <w:rFonts w:hint="eastAsia" w:eastAsia="仿宋_GB2312"/>
          <w:sz w:val="28"/>
          <w:szCs w:val="28"/>
        </w:rPr>
        <w:t>等奖三个奖项。</w:t>
      </w:r>
      <w:r>
        <w:rPr>
          <w:rFonts w:eastAsia="仿宋_GB2312"/>
          <w:sz w:val="28"/>
          <w:szCs w:val="28"/>
        </w:rPr>
        <w:t>获奖团队将获得相应荣誉证书。</w:t>
      </w:r>
    </w:p>
    <w:p w14:paraId="09A7C1CD">
      <w:pPr>
        <w:spacing w:line="560" w:lineRule="exact"/>
        <w:ind w:firstLine="560" w:firstLineChars="200"/>
        <w:rPr>
          <w:rFonts w:hint="default" w:eastAsia="仿宋_GB2312"/>
          <w:sz w:val="28"/>
          <w:szCs w:val="28"/>
          <w:lang w:val="en-US" w:eastAsia="zh-CN"/>
        </w:rPr>
      </w:pPr>
      <w:r>
        <w:rPr>
          <w:rFonts w:hint="eastAsia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val="en-US" w:eastAsia="zh-CN"/>
        </w:rPr>
        <w:t>七</w:t>
      </w:r>
      <w:r>
        <w:rPr>
          <w:rFonts w:hint="eastAsia" w:eastAsia="仿宋_GB2312"/>
          <w:sz w:val="28"/>
          <w:szCs w:val="28"/>
          <w:lang w:eastAsia="zh-CN"/>
        </w:rPr>
        <w:t>）</w:t>
      </w:r>
      <w:r>
        <w:rPr>
          <w:rFonts w:hint="eastAsia" w:eastAsia="仿宋_GB2312"/>
          <w:sz w:val="28"/>
          <w:szCs w:val="28"/>
          <w:lang w:val="en-US" w:eastAsia="zh-CN"/>
        </w:rPr>
        <w:t>参赛优秀作品获得推荐申报软件著作权、专利和成果鉴定。</w:t>
      </w:r>
    </w:p>
    <w:p w14:paraId="20D757F6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持续项目支持</w:t>
      </w:r>
    </w:p>
    <w:p w14:paraId="420A75A7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（一）参赛获奖项目可推荐参加每年成渝两地项目转化。</w:t>
      </w:r>
    </w:p>
    <w:p w14:paraId="1578F861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（二）参赛选手可优先被吸收为四川省电子学会会员。</w:t>
      </w:r>
    </w:p>
    <w:p w14:paraId="2DC620D4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（三）参赛获奖选手，可</w:t>
      </w:r>
      <w:r>
        <w:rPr>
          <w:rFonts w:hint="eastAsia" w:eastAsia="仿宋_GB2312"/>
          <w:sz w:val="28"/>
          <w:szCs w:val="28"/>
          <w:lang w:val="en-US" w:eastAsia="zh-CN"/>
        </w:rPr>
        <w:t>均</w:t>
      </w:r>
      <w:r>
        <w:rPr>
          <w:rFonts w:eastAsia="仿宋_GB2312"/>
          <w:sz w:val="28"/>
          <w:szCs w:val="28"/>
        </w:rPr>
        <w:t>自愿申请</w:t>
      </w:r>
      <w:r>
        <w:rPr>
          <w:rFonts w:hint="eastAsia" w:eastAsia="仿宋_GB2312"/>
          <w:sz w:val="28"/>
          <w:szCs w:val="28"/>
          <w:lang w:val="en-US" w:eastAsia="zh-CN"/>
        </w:rPr>
        <w:t>申报</w:t>
      </w:r>
      <w:r>
        <w:rPr>
          <w:rFonts w:hint="eastAsia" w:eastAsia="仿宋_GB2312"/>
          <w:sz w:val="28"/>
          <w:szCs w:val="28"/>
        </w:rPr>
        <w:t>工业和信息化人才专业知识测评证书</w:t>
      </w:r>
      <w:r>
        <w:rPr>
          <w:rFonts w:hint="eastAsia" w:eastAsia="仿宋_GB2312"/>
          <w:sz w:val="28"/>
          <w:szCs w:val="28"/>
          <w:lang w:val="en-US" w:eastAsia="zh-CN"/>
        </w:rPr>
        <w:t>和职业资格证书</w:t>
      </w:r>
      <w:r>
        <w:rPr>
          <w:rFonts w:eastAsia="仿宋_GB2312"/>
          <w:sz w:val="28"/>
          <w:szCs w:val="28"/>
        </w:rPr>
        <w:t>。</w:t>
      </w:r>
    </w:p>
    <w:p w14:paraId="2451201B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</w:t>
      </w:r>
      <w:r>
        <w:rPr>
          <w:rFonts w:hint="eastAsia" w:eastAsia="仿宋_GB2312"/>
          <w:sz w:val="28"/>
          <w:szCs w:val="28"/>
        </w:rPr>
        <w:t>四</w:t>
      </w:r>
      <w:r>
        <w:rPr>
          <w:rFonts w:eastAsia="仿宋_GB2312"/>
          <w:sz w:val="28"/>
          <w:szCs w:val="28"/>
        </w:rPr>
        <w:t>）获奖项目将有机会在支持媒体上推荐及作品论文发表。</w:t>
      </w:r>
    </w:p>
    <w:p w14:paraId="5BC7960A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其他事项</w:t>
      </w:r>
    </w:p>
    <w:p w14:paraId="04F23218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（一） 竞赛由四川省电子学会、重庆市电子学会全程监控。</w:t>
      </w:r>
    </w:p>
    <w:p w14:paraId="64CA07A8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（二） 本届竞赛均不向参赛队收取任何报名费用，如需论文集</w:t>
      </w:r>
      <w:r>
        <w:rPr>
          <w:rFonts w:hint="eastAsia" w:eastAsia="仿宋_GB2312"/>
          <w:sz w:val="28"/>
          <w:szCs w:val="28"/>
          <w:lang w:val="en-US" w:eastAsia="zh-CN"/>
        </w:rPr>
        <w:t>收录</w:t>
      </w:r>
      <w:r>
        <w:rPr>
          <w:rFonts w:eastAsia="仿宋_GB2312"/>
          <w:sz w:val="28"/>
          <w:szCs w:val="28"/>
        </w:rPr>
        <w:t>请自行联系组委会。另参赛所产生的任何费用，均由参赛队伍学校自行解决。</w:t>
      </w:r>
    </w:p>
    <w:p w14:paraId="1244AD84">
      <w:pPr>
        <w:pStyle w:val="6"/>
        <w:numPr>
          <w:ilvl w:val="0"/>
          <w:numId w:val="1"/>
        </w:numPr>
        <w:spacing w:line="560" w:lineRule="exact"/>
        <w:ind w:left="1049" w:leftChars="0" w:firstLineChars="0"/>
        <w:jc w:val="left"/>
        <w:rPr>
          <w:rFonts w:eastAsia="仿宋_GB2312"/>
          <w:b/>
          <w:sz w:val="28"/>
          <w:szCs w:val="28"/>
        </w:rPr>
      </w:pPr>
      <w:r>
        <w:rPr>
          <w:rFonts w:eastAsia="仿宋_GB2312"/>
          <w:b/>
          <w:sz w:val="28"/>
          <w:szCs w:val="28"/>
        </w:rPr>
        <w:t>联系方式</w:t>
      </w:r>
    </w:p>
    <w:p w14:paraId="70FF9A1B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四川省赛区联系人：刘老师</w:t>
      </w:r>
    </w:p>
    <w:p w14:paraId="5CA11029">
      <w:pPr>
        <w:spacing w:line="56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联系电话：15828380167    电子邮箱：</w:t>
      </w:r>
      <w:r>
        <w:rPr>
          <w:rFonts w:hint="eastAsia" w:eastAsia="仿宋_GB2312"/>
          <w:sz w:val="28"/>
          <w:szCs w:val="28"/>
        </w:rPr>
        <w:fldChar w:fldCharType="begin"/>
      </w:r>
      <w:r>
        <w:instrText xml:space="preserve">HYPERLINK "mailto:31409957@QQ.com"</w:instrText>
      </w:r>
      <w:r>
        <w:rPr>
          <w:rFonts w:hint="eastAsia" w:eastAsia="仿宋_GB2312"/>
          <w:sz w:val="28"/>
          <w:szCs w:val="28"/>
        </w:rPr>
        <w:fldChar w:fldCharType="separate"/>
      </w:r>
      <w:r>
        <w:rPr>
          <w:rFonts w:hint="eastAsia" w:eastAsia="仿宋_GB2312"/>
          <w:sz w:val="28"/>
          <w:szCs w:val="28"/>
        </w:rPr>
        <w:t>31409957@QQ.com</w:t>
      </w:r>
      <w:r>
        <w:rPr>
          <w:rFonts w:hint="eastAsia" w:eastAsia="仿宋_GB2312"/>
          <w:sz w:val="28"/>
          <w:szCs w:val="28"/>
        </w:rPr>
        <w:fldChar w:fldCharType="end"/>
      </w:r>
    </w:p>
    <w:p w14:paraId="10715257">
      <w:pPr>
        <w:spacing w:line="560" w:lineRule="exact"/>
        <w:ind w:firstLine="560" w:firstLineChars="200"/>
        <w:jc w:val="left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重庆市赛区联系人：徐老师</w:t>
      </w:r>
    </w:p>
    <w:p w14:paraId="01A7A7BD">
      <w:r>
        <w:rPr>
          <w:rFonts w:eastAsia="仿宋_GB2312"/>
          <w:sz w:val="28"/>
          <w:szCs w:val="28"/>
        </w:rPr>
        <w:t xml:space="preserve">联系电话：18696506069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>电子邮箱：</w:t>
      </w:r>
      <w:r>
        <w:rPr>
          <w:rFonts w:eastAsia="仿宋_GB2312"/>
          <w:color w:val="auto"/>
          <w:sz w:val="28"/>
          <w:szCs w:val="28"/>
          <w:u w:val="none"/>
        </w:rPr>
        <w:fldChar w:fldCharType="begin"/>
      </w:r>
      <w:r>
        <w:instrText xml:space="preserve">HYPERLINK "mailto:31409957@QQ.com"</w:instrText>
      </w:r>
      <w:r>
        <w:rPr>
          <w:rFonts w:eastAsia="仿宋_GB2312"/>
          <w:color w:val="auto"/>
          <w:sz w:val="28"/>
          <w:szCs w:val="28"/>
          <w:u w:val="none"/>
        </w:rPr>
        <w:fldChar w:fldCharType="separate"/>
      </w:r>
      <w:r>
        <w:rPr>
          <w:rStyle w:val="5"/>
          <w:rFonts w:eastAsia="仿宋_GB2312"/>
          <w:color w:val="auto"/>
          <w:sz w:val="28"/>
          <w:szCs w:val="28"/>
          <w:u w:val="none"/>
        </w:rPr>
        <w:t>112741201@QQ.com</w:t>
      </w:r>
      <w:r>
        <w:rPr>
          <w:rFonts w:eastAsia="仿宋_GB2312"/>
          <w:color w:val="auto"/>
          <w:sz w:val="28"/>
          <w:szCs w:val="28"/>
          <w:u w:val="non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E234C"/>
    <w:multiLevelType w:val="singleLevel"/>
    <w:tmpl w:val="98BE234C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F7CFD36"/>
    <w:multiLevelType w:val="singleLevel"/>
    <w:tmpl w:val="AF7CFD36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4F36641"/>
    <w:multiLevelType w:val="singleLevel"/>
    <w:tmpl w:val="64F36641"/>
    <w:lvl w:ilvl="0" w:tentative="0">
      <w:start w:val="2"/>
      <w:numFmt w:val="chineseCounting"/>
      <w:suff w:val="nothing"/>
      <w:lvlText w:val="（%1）"/>
      <w:lvlJc w:val="left"/>
      <w:pPr>
        <w:tabs>
          <w:tab w:val="left" w:pos="0"/>
        </w:tabs>
        <w:ind w:left="0" w:firstLine="0"/>
      </w:pPr>
      <w:rPr>
        <w:rFonts w:hint="eastAsia"/>
      </w:rPr>
    </w:lvl>
  </w:abstractNum>
  <w:abstractNum w:abstractNumId="3">
    <w:nsid w:val="74EE181E"/>
    <w:multiLevelType w:val="multilevel"/>
    <w:tmpl w:val="74EE181E"/>
    <w:lvl w:ilvl="0" w:tentative="0">
      <w:start w:val="1"/>
      <w:numFmt w:val="chineseCountingThousand"/>
      <w:lvlText w:val="%1、"/>
      <w:lvlJc w:val="left"/>
      <w:pPr>
        <w:ind w:left="1049" w:hanging="420"/>
      </w:pPr>
      <w:rPr>
        <w:b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03B51"/>
    <w:rsid w:val="28DA54D0"/>
    <w:rsid w:val="5DA67EEE"/>
    <w:rsid w:val="7C20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line="312" w:lineRule="auto"/>
      <w:ind w:firstLine="643"/>
      <w:outlineLvl w:val="2"/>
    </w:pPr>
    <w:rPr>
      <w:rFonts w:ascii="方正仿宋_GBK" w:eastAsia="方正仿宋_GBK" w:cs="方正仿宋_GBK"/>
      <w:b/>
      <w:bCs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3368</Words>
  <Characters>3480</Characters>
  <Lines>0</Lines>
  <Paragraphs>0</Paragraphs>
  <TotalTime>1</TotalTime>
  <ScaleCrop>false</ScaleCrop>
  <LinksUpToDate>false</LinksUpToDate>
  <CharactersWithSpaces>3550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2025-12-02T06:57:00Z</dcterms:created>
  <dc:creator>静待花开</dc:creator>
  <cp:lastModifiedBy>静待花开</cp:lastModifiedBy>
  <dcterms:modified xsi:type="dcterms:W3CDTF">2025-12-05T06:55:23Z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6076E527DA7743659E5D95A178CC629E_11</vt:lpwstr>
  </property>
  <property fmtid="{D5CDD505-2E9C-101B-9397-08002B2CF9AE}" pid="4" name="KSOTemplateDocerSaveRecord">
    <vt:lpwstr>eyJoZGlkIjoiY2QxYTU2ZTVjZDQwOTVlMzM5NWRjMjIyMDk0MWQwNDUiLCJ1c2VySWQiOiI2MjMwMjEzOTcifQ==</vt:lpwstr>
  </property>
</Properties>
</file>